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108" w:tblpY="1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51"/>
        <w:gridCol w:w="5081"/>
      </w:tblGrid>
      <w:tr w:rsidR="00246392" w:rsidRPr="00F90AED" w:rsidTr="00F90AED">
        <w:trPr>
          <w:trHeight w:val="567"/>
        </w:trPr>
        <w:tc>
          <w:tcPr>
            <w:tcW w:w="10203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46392" w:rsidRPr="00F90AED" w:rsidRDefault="00246392" w:rsidP="007C54A6">
            <w:pPr>
              <w:tabs>
                <w:tab w:val="left" w:pos="788"/>
                <w:tab w:val="left" w:pos="4876"/>
                <w:tab w:val="left" w:pos="9288"/>
              </w:tabs>
              <w:spacing w:after="60"/>
              <w:rPr>
                <w:color w:val="000000"/>
                <w:sz w:val="20"/>
                <w:szCs w:val="20"/>
              </w:rPr>
            </w:pPr>
            <w:r w:rsidRPr="00F90AED">
              <w:rPr>
                <w:b/>
                <w:color w:val="000000"/>
                <w:sz w:val="20"/>
                <w:szCs w:val="20"/>
              </w:rPr>
              <w:t>Kritische Merkmale</w:t>
            </w:r>
            <w:r w:rsidRPr="00F90AED">
              <w:rPr>
                <w:color w:val="000000"/>
                <w:sz w:val="20"/>
                <w:szCs w:val="20"/>
              </w:rPr>
              <w:t xml:space="preserve"> sind </w:t>
            </w:r>
            <w:r w:rsidR="003C2FA1" w:rsidRPr="00F90AED">
              <w:rPr>
                <w:color w:val="000000"/>
                <w:sz w:val="20"/>
                <w:szCs w:val="20"/>
              </w:rPr>
              <w:t xml:space="preserve">eine </w:t>
            </w:r>
            <w:r w:rsidRPr="00F90AED">
              <w:rPr>
                <w:color w:val="000000"/>
                <w:sz w:val="20"/>
                <w:szCs w:val="20"/>
              </w:rPr>
              <w:t xml:space="preserve">Teilmenge der besonderen Merkmale. </w:t>
            </w:r>
            <w:r w:rsidR="00FA473B" w:rsidRPr="00F90AED">
              <w:rPr>
                <w:color w:val="000000"/>
                <w:sz w:val="20"/>
                <w:szCs w:val="20"/>
              </w:rPr>
              <w:t>Bei Nicht-Konformität</w:t>
            </w:r>
            <w:r w:rsidRPr="00F90AED">
              <w:rPr>
                <w:color w:val="000000"/>
                <w:sz w:val="20"/>
                <w:szCs w:val="20"/>
              </w:rPr>
              <w:t xml:space="preserve"> </w:t>
            </w:r>
            <w:r w:rsidR="003C2FA1" w:rsidRPr="00F90AED">
              <w:rPr>
                <w:color w:val="000000"/>
                <w:sz w:val="20"/>
                <w:szCs w:val="20"/>
              </w:rPr>
              <w:t xml:space="preserve">kritischer Merkmale </w:t>
            </w:r>
            <w:r w:rsidRPr="00F90AED">
              <w:rPr>
                <w:color w:val="000000"/>
                <w:sz w:val="20"/>
                <w:szCs w:val="20"/>
              </w:rPr>
              <w:t xml:space="preserve">kann </w:t>
            </w:r>
            <w:r w:rsidR="003C2FA1" w:rsidRPr="00F90AED">
              <w:rPr>
                <w:color w:val="000000"/>
                <w:sz w:val="20"/>
                <w:szCs w:val="20"/>
              </w:rPr>
              <w:t xml:space="preserve">vom Produkt </w:t>
            </w:r>
            <w:r w:rsidRPr="00F90AED">
              <w:rPr>
                <w:color w:val="000000"/>
                <w:sz w:val="20"/>
                <w:szCs w:val="20"/>
              </w:rPr>
              <w:t>eine unmittelbare Gefahr für Leib und Leben</w:t>
            </w:r>
            <w:r w:rsidR="003C2FA1" w:rsidRPr="00F90AED">
              <w:rPr>
                <w:color w:val="000000"/>
                <w:sz w:val="20"/>
                <w:szCs w:val="20"/>
              </w:rPr>
              <w:t xml:space="preserve"> ausgehen oder die Einhaltung gesetzlicher Fo</w:t>
            </w:r>
            <w:r w:rsidR="00FA473B" w:rsidRPr="00F90AED">
              <w:rPr>
                <w:color w:val="000000"/>
                <w:sz w:val="20"/>
                <w:szCs w:val="20"/>
              </w:rPr>
              <w:t>rderungen infrage gestellt sein</w:t>
            </w:r>
            <w:r w:rsidR="003C2FA1" w:rsidRPr="00F90AED">
              <w:rPr>
                <w:color w:val="000000"/>
                <w:sz w:val="20"/>
                <w:szCs w:val="20"/>
              </w:rPr>
              <w:t xml:space="preserve"> (Auszug  aus VDA Band 1)</w:t>
            </w:r>
            <w:r w:rsidR="007C54A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0505B" w:rsidRPr="00F90AED" w:rsidTr="007C54A6">
        <w:trPr>
          <w:trHeight w:val="1226"/>
        </w:trPr>
        <w:tc>
          <w:tcPr>
            <w:tcW w:w="10205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D50D1" w:rsidRDefault="00B53BD6" w:rsidP="00130A23">
            <w:pPr>
              <w:tabs>
                <w:tab w:val="left" w:pos="788"/>
                <w:tab w:val="left" w:pos="2694"/>
                <w:tab w:val="left" w:pos="5103"/>
                <w:tab w:val="left" w:pos="6663"/>
              </w:tabs>
              <w:spacing w:after="60"/>
            </w:pPr>
            <w:r>
              <w:t>Lieferant:</w:t>
            </w:r>
            <w:r>
              <w:tab/>
            </w:r>
            <w:r w:rsidR="00FD50D1"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50D1">
              <w:instrText xml:space="preserve"> FORMTEXT </w:instrText>
            </w:r>
            <w:r w:rsidR="00FD50D1"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FD50D1">
              <w:fldChar w:fldCharType="end"/>
            </w:r>
            <w:r w:rsidR="00FD50D1">
              <w:tab/>
            </w:r>
            <w:r w:rsidR="005803E1">
              <w:t xml:space="preserve">Auditdatum: </w:t>
            </w:r>
            <w:r w:rsidR="00130A23">
              <w:tab/>
            </w:r>
            <w:r w:rsidR="005803E1"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803E1">
              <w:instrText xml:space="preserve"> FORMTEXT </w:instrText>
            </w:r>
            <w:r w:rsidR="005803E1"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5803E1">
              <w:fldChar w:fldCharType="end"/>
            </w:r>
          </w:p>
          <w:p w:rsidR="00912017" w:rsidRPr="007806A0" w:rsidRDefault="00A9331C" w:rsidP="00130A23">
            <w:pPr>
              <w:tabs>
                <w:tab w:val="left" w:pos="788"/>
                <w:tab w:val="left" w:pos="2694"/>
                <w:tab w:val="left" w:pos="5103"/>
                <w:tab w:val="left" w:pos="6663"/>
              </w:tabs>
              <w:spacing w:after="60"/>
            </w:pPr>
            <w:r w:rsidRPr="007806A0">
              <w:t>Auditierter Bereich:</w:t>
            </w:r>
            <w:r w:rsidR="00B53BD6">
              <w:tab/>
            </w:r>
            <w:bookmarkStart w:id="0" w:name="Text4"/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>
              <w:fldChar w:fldCharType="end"/>
            </w:r>
            <w:bookmarkEnd w:id="0"/>
            <w:r w:rsidR="00E748F8">
              <w:tab/>
            </w:r>
            <w:r w:rsidR="00A84FD8">
              <w:t>Audit-Nr</w:t>
            </w:r>
            <w:r w:rsidR="0079243F">
              <w:t>.</w:t>
            </w:r>
            <w:r w:rsidR="00A84FD8">
              <w:t xml:space="preserve">: </w:t>
            </w:r>
            <w:bookmarkStart w:id="1" w:name="Text12"/>
            <w:r w:rsidR="00130A23">
              <w:tab/>
            </w:r>
            <w:r w:rsidR="00A84FD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84FD8">
              <w:instrText xml:space="preserve"> FORMTEXT </w:instrText>
            </w:r>
            <w:r w:rsidR="00A84FD8"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A84FD8">
              <w:fldChar w:fldCharType="end"/>
            </w:r>
            <w:bookmarkEnd w:id="1"/>
          </w:p>
          <w:p w:rsidR="00F04F2D" w:rsidRDefault="00F04F2D" w:rsidP="00130A23">
            <w:pPr>
              <w:tabs>
                <w:tab w:val="left" w:pos="788"/>
                <w:tab w:val="left" w:pos="2694"/>
                <w:tab w:val="left" w:pos="5103"/>
                <w:tab w:val="left" w:pos="6663"/>
              </w:tabs>
              <w:spacing w:after="60"/>
            </w:pPr>
            <w:r w:rsidRPr="007806A0">
              <w:t>Produkt/Produktgruppe:</w:t>
            </w:r>
            <w:bookmarkStart w:id="2" w:name="Text7"/>
            <w:r w:rsidR="00B53BD6"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>
              <w:fldChar w:fldCharType="end"/>
            </w:r>
            <w:bookmarkEnd w:id="2"/>
            <w:r w:rsidR="00E748F8">
              <w:tab/>
            </w:r>
            <w:r w:rsidR="00A9331C" w:rsidRPr="007806A0">
              <w:t xml:space="preserve">Auditor(en): </w:t>
            </w:r>
            <w:bookmarkStart w:id="3" w:name="Text5"/>
            <w:r w:rsidR="00130A23">
              <w:tab/>
            </w:r>
            <w:r w:rsidR="00A9331C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9331C">
              <w:instrText xml:space="preserve"> FORMTEXT </w:instrText>
            </w:r>
            <w:r w:rsidR="00A9331C">
              <w:fldChar w:fldCharType="separate"/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7C54A6">
              <w:t> </w:t>
            </w:r>
            <w:r w:rsidR="00A9331C">
              <w:fldChar w:fldCharType="end"/>
            </w:r>
            <w:bookmarkEnd w:id="3"/>
          </w:p>
          <w:p w:rsidR="0060505B" w:rsidRPr="00A84FD8" w:rsidRDefault="0060505B" w:rsidP="00F90AED">
            <w:pPr>
              <w:tabs>
                <w:tab w:val="left" w:pos="788"/>
                <w:tab w:val="left" w:pos="9288"/>
              </w:tabs>
              <w:spacing w:after="60"/>
            </w:pPr>
          </w:p>
        </w:tc>
      </w:tr>
      <w:tr w:rsidR="0060505B" w:rsidRPr="00F90AED" w:rsidTr="00F90AED">
        <w:trPr>
          <w:trHeight w:val="527"/>
        </w:trPr>
        <w:tc>
          <w:tcPr>
            <w:tcW w:w="5073" w:type="dxa"/>
            <w:shd w:val="clear" w:color="auto" w:fill="auto"/>
            <w:tcMar>
              <w:top w:w="113" w:type="dxa"/>
              <w:bottom w:w="57" w:type="dxa"/>
            </w:tcMar>
          </w:tcPr>
          <w:p w:rsidR="0060505B" w:rsidRPr="00F90AED" w:rsidRDefault="0060505B" w:rsidP="00125548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Teile </w:t>
            </w:r>
            <w:r w:rsidR="00B706D2" w:rsidRPr="00F90AED">
              <w:rPr>
                <w:b/>
                <w:sz w:val="20"/>
                <w:szCs w:val="20"/>
              </w:rPr>
              <w:t xml:space="preserve">mit kritischen Merkmalen </w:t>
            </w:r>
            <w:r w:rsidRPr="00F90AED">
              <w:rPr>
                <w:b/>
                <w:sz w:val="20"/>
                <w:szCs w:val="20"/>
              </w:rPr>
              <w:t>(Auswahl)</w:t>
            </w:r>
            <w:r w:rsidR="002A714A" w:rsidRPr="00F90AED">
              <w:rPr>
                <w:b/>
                <w:sz w:val="20"/>
                <w:szCs w:val="20"/>
              </w:rPr>
              <w:t>:</w:t>
            </w:r>
            <w:r w:rsidRPr="00F90AED">
              <w:rPr>
                <w:b/>
                <w:sz w:val="20"/>
                <w:szCs w:val="20"/>
              </w:rPr>
              <w:br/>
            </w:r>
            <w:r w:rsidR="00125548">
              <w:rPr>
                <w:sz w:val="20"/>
                <w:szCs w:val="20"/>
              </w:rPr>
              <w:t>BRP</w:t>
            </w:r>
            <w:r w:rsidR="005C694E" w:rsidRPr="00F90AED">
              <w:rPr>
                <w:sz w:val="20"/>
                <w:szCs w:val="20"/>
              </w:rPr>
              <w:t xml:space="preserve"> B</w:t>
            </w:r>
            <w:r w:rsidR="00F90780" w:rsidRPr="00F90AED">
              <w:rPr>
                <w:sz w:val="20"/>
                <w:szCs w:val="20"/>
              </w:rPr>
              <w:t>ezeichnung</w:t>
            </w:r>
            <w:r w:rsidRPr="00F90AED">
              <w:rPr>
                <w:sz w:val="20"/>
                <w:szCs w:val="20"/>
              </w:rPr>
              <w:t xml:space="preserve">, </w:t>
            </w:r>
            <w:r w:rsidR="001070C3" w:rsidRPr="00F90AED">
              <w:rPr>
                <w:sz w:val="20"/>
                <w:szCs w:val="20"/>
              </w:rPr>
              <w:t xml:space="preserve">Material </w:t>
            </w:r>
            <w:r w:rsidR="00F90780" w:rsidRPr="00F90AED">
              <w:rPr>
                <w:sz w:val="20"/>
                <w:szCs w:val="20"/>
              </w:rPr>
              <w:t>Nr.</w:t>
            </w:r>
            <w:r w:rsidRPr="00F90AED">
              <w:rPr>
                <w:sz w:val="20"/>
                <w:szCs w:val="20"/>
              </w:rPr>
              <w:t xml:space="preserve">, </w:t>
            </w:r>
            <w:r w:rsidR="00F90780" w:rsidRPr="00F90AED">
              <w:rPr>
                <w:sz w:val="20"/>
                <w:szCs w:val="20"/>
              </w:rPr>
              <w:t>Änderungsi</w:t>
            </w:r>
            <w:r w:rsidRPr="00F90AED">
              <w:rPr>
                <w:sz w:val="20"/>
                <w:szCs w:val="20"/>
              </w:rPr>
              <w:t>ndex</w:t>
            </w:r>
          </w:p>
        </w:tc>
        <w:tc>
          <w:tcPr>
            <w:tcW w:w="5130" w:type="dxa"/>
            <w:gridSpan w:val="2"/>
            <w:shd w:val="clear" w:color="auto" w:fill="auto"/>
            <w:tcMar>
              <w:top w:w="113" w:type="dxa"/>
              <w:bottom w:w="57" w:type="dxa"/>
            </w:tcMar>
          </w:tcPr>
          <w:p w:rsidR="0060505B" w:rsidRPr="00F90AED" w:rsidRDefault="004027BD" w:rsidP="00F90AED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k</w:t>
            </w:r>
            <w:r w:rsidR="00B706D2" w:rsidRPr="00F90AED">
              <w:rPr>
                <w:b/>
                <w:sz w:val="20"/>
                <w:szCs w:val="20"/>
              </w:rPr>
              <w:t xml:space="preserve">ritische </w:t>
            </w:r>
            <w:r w:rsidR="0060505B" w:rsidRPr="00F90AED">
              <w:rPr>
                <w:b/>
                <w:sz w:val="20"/>
                <w:szCs w:val="20"/>
              </w:rPr>
              <w:t>Merkmale</w:t>
            </w:r>
            <w:r w:rsidR="002A714A" w:rsidRPr="00F90AED">
              <w:rPr>
                <w:b/>
                <w:sz w:val="20"/>
                <w:szCs w:val="20"/>
              </w:rPr>
              <w:t>:</w:t>
            </w:r>
            <w:r w:rsidR="00C53110" w:rsidRPr="00F90AE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505B" w:rsidRPr="00F90AED" w:rsidTr="00F90AED">
        <w:trPr>
          <w:trHeight w:val="1418"/>
        </w:trPr>
        <w:tc>
          <w:tcPr>
            <w:tcW w:w="5073" w:type="dxa"/>
            <w:shd w:val="clear" w:color="auto" w:fill="auto"/>
            <w:tcMar>
              <w:top w:w="113" w:type="dxa"/>
              <w:bottom w:w="113" w:type="dxa"/>
            </w:tcMar>
          </w:tcPr>
          <w:p w:rsidR="0060505B" w:rsidRPr="00F90AED" w:rsidRDefault="007C54A6" w:rsidP="007C54A6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0505B" w:rsidRPr="003555B2" w:rsidRDefault="007806A0" w:rsidP="00F90AED">
            <w:pPr>
              <w:tabs>
                <w:tab w:val="left" w:pos="788"/>
                <w:tab w:val="left" w:pos="9288"/>
              </w:tabs>
            </w:pPr>
            <w:r w:rsidRPr="003555B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555B2">
              <w:instrText xml:space="preserve"> FORMTEXT </w:instrText>
            </w:r>
            <w:r w:rsidRPr="003555B2">
              <w:fldChar w:fldCharType="separate"/>
            </w:r>
            <w:r w:rsidR="00E24996" w:rsidRPr="003555B2">
              <w:rPr>
                <w:noProof/>
              </w:rPr>
              <w:t> </w:t>
            </w:r>
            <w:r w:rsidR="00E24996" w:rsidRPr="003555B2">
              <w:rPr>
                <w:noProof/>
              </w:rPr>
              <w:t> </w:t>
            </w:r>
            <w:r w:rsidR="00E24996" w:rsidRPr="003555B2">
              <w:rPr>
                <w:noProof/>
              </w:rPr>
              <w:t> </w:t>
            </w:r>
            <w:r w:rsidR="00E24996" w:rsidRPr="003555B2">
              <w:rPr>
                <w:noProof/>
              </w:rPr>
              <w:t> </w:t>
            </w:r>
            <w:r w:rsidR="00E24996" w:rsidRPr="003555B2">
              <w:rPr>
                <w:noProof/>
              </w:rPr>
              <w:t> </w:t>
            </w:r>
            <w:r w:rsidRPr="003555B2">
              <w:fldChar w:fldCharType="end"/>
            </w:r>
            <w:bookmarkEnd w:id="4"/>
          </w:p>
        </w:tc>
      </w:tr>
      <w:tr w:rsidR="00CB0E98" w:rsidRPr="00F90AED" w:rsidTr="00F90AED">
        <w:trPr>
          <w:trHeight w:val="397"/>
        </w:trPr>
        <w:tc>
          <w:tcPr>
            <w:tcW w:w="10203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bottom"/>
          </w:tcPr>
          <w:p w:rsidR="00CB0E98" w:rsidRPr="00F90AED" w:rsidRDefault="00CB0E98" w:rsidP="00F90AED">
            <w:pPr>
              <w:tabs>
                <w:tab w:val="left" w:pos="788"/>
                <w:tab w:val="left" w:pos="4817"/>
                <w:tab w:val="left" w:pos="9288"/>
              </w:tabs>
              <w:jc w:val="center"/>
              <w:rPr>
                <w:b/>
              </w:rPr>
            </w:pPr>
            <w:r w:rsidRPr="00F90AED">
              <w:rPr>
                <w:b/>
              </w:rPr>
              <w:t>Auditergebnis:</w:t>
            </w:r>
          </w:p>
        </w:tc>
      </w:tr>
      <w:tr w:rsidR="0078734E" w:rsidRPr="00F90AED" w:rsidTr="00F90AED">
        <w:trPr>
          <w:trHeight w:val="290"/>
        </w:trPr>
        <w:tc>
          <w:tcPr>
            <w:tcW w:w="507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31E66" w:rsidRPr="00F90AED" w:rsidRDefault="0078734E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Anzahl</w:t>
            </w:r>
            <w:r w:rsidR="00531E66" w:rsidRPr="00F90AED">
              <w:rPr>
                <w:sz w:val="20"/>
                <w:szCs w:val="20"/>
              </w:rPr>
              <w:t xml:space="preserve"> </w:t>
            </w:r>
            <w:r w:rsidRPr="00F90AED">
              <w:rPr>
                <w:sz w:val="20"/>
                <w:szCs w:val="20"/>
              </w:rPr>
              <w:t>F</w:t>
            </w:r>
            <w:r w:rsidR="00402188" w:rsidRPr="00F90AED">
              <w:rPr>
                <w:sz w:val="20"/>
                <w:szCs w:val="20"/>
              </w:rPr>
              <w:t>orderungen</w:t>
            </w:r>
            <w:r w:rsidRPr="00F90AED">
              <w:rPr>
                <w:sz w:val="20"/>
                <w:szCs w:val="20"/>
              </w:rPr>
              <w:t xml:space="preserve"> mit</w:t>
            </w:r>
            <w:r w:rsidR="00531E66" w:rsidRPr="00F90AED">
              <w:rPr>
                <w:sz w:val="20"/>
                <w:szCs w:val="20"/>
              </w:rPr>
              <w:t xml:space="preserve"> </w:t>
            </w:r>
            <w:r w:rsidRPr="00F90AED">
              <w:rPr>
                <w:sz w:val="20"/>
                <w:szCs w:val="20"/>
              </w:rPr>
              <w:t>„n</w:t>
            </w:r>
            <w:r w:rsidR="00776B78" w:rsidRPr="00F90AED">
              <w:rPr>
                <w:sz w:val="20"/>
                <w:szCs w:val="20"/>
              </w:rPr>
              <w:t>icht erfüllt</w:t>
            </w:r>
            <w:r w:rsidRPr="00F90AED">
              <w:rPr>
                <w:sz w:val="20"/>
                <w:szCs w:val="20"/>
              </w:rPr>
              <w:t>“ bewertet:</w:t>
            </w:r>
          </w:p>
          <w:p w:rsidR="00531E66" w:rsidRPr="00F90AED" w:rsidRDefault="00531E66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</w:rPr>
            </w:pPr>
          </w:p>
          <w:p w:rsidR="0078734E" w:rsidRPr="00F90AED" w:rsidRDefault="0078734E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 </w:t>
            </w:r>
            <w:bookmarkStart w:id="5" w:name="Text8"/>
            <w:r w:rsidRPr="00F90AE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:rsidR="00531E66" w:rsidRPr="00F90AED" w:rsidRDefault="0078734E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Anzahl </w:t>
            </w:r>
            <w:r w:rsidR="00402188" w:rsidRPr="00F90AED">
              <w:rPr>
                <w:sz w:val="20"/>
                <w:szCs w:val="20"/>
              </w:rPr>
              <w:t>Forderungen</w:t>
            </w:r>
            <w:r w:rsidRPr="00F90AED">
              <w:rPr>
                <w:sz w:val="20"/>
                <w:szCs w:val="20"/>
              </w:rPr>
              <w:t xml:space="preserve"> mit „überwiegend</w:t>
            </w:r>
            <w:r w:rsidR="00776B78" w:rsidRPr="00F90AED">
              <w:rPr>
                <w:sz w:val="20"/>
                <w:szCs w:val="20"/>
              </w:rPr>
              <w:t xml:space="preserve"> erfüllt</w:t>
            </w:r>
            <w:r w:rsidRPr="00F90AED">
              <w:rPr>
                <w:sz w:val="20"/>
                <w:szCs w:val="20"/>
              </w:rPr>
              <w:t>“ bewertet:</w:t>
            </w:r>
          </w:p>
          <w:p w:rsidR="00531E66" w:rsidRPr="00F90AED" w:rsidRDefault="00531E66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</w:rPr>
            </w:pPr>
          </w:p>
          <w:p w:rsidR="0078734E" w:rsidRPr="005803E1" w:rsidRDefault="0078734E" w:rsidP="00F90AED">
            <w:pPr>
              <w:tabs>
                <w:tab w:val="left" w:pos="788"/>
                <w:tab w:val="left" w:pos="4817"/>
                <w:tab w:val="left" w:pos="9288"/>
              </w:tabs>
              <w:rPr>
                <w:b/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 </w:t>
            </w:r>
            <w:bookmarkStart w:id="6" w:name="Text9"/>
            <w:r w:rsidRPr="005803E1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3E1">
              <w:rPr>
                <w:b/>
                <w:sz w:val="20"/>
                <w:szCs w:val="20"/>
              </w:rPr>
              <w:instrText xml:space="preserve"> FORMTEXT </w:instrText>
            </w:r>
            <w:r w:rsidRPr="005803E1">
              <w:rPr>
                <w:b/>
                <w:sz w:val="20"/>
                <w:szCs w:val="20"/>
              </w:rPr>
            </w:r>
            <w:r w:rsidRPr="005803E1">
              <w:rPr>
                <w:b/>
                <w:sz w:val="20"/>
                <w:szCs w:val="20"/>
              </w:rPr>
              <w:fldChar w:fldCharType="separate"/>
            </w:r>
            <w:r w:rsidR="00E24996" w:rsidRPr="005803E1">
              <w:rPr>
                <w:b/>
                <w:noProof/>
                <w:sz w:val="20"/>
                <w:szCs w:val="20"/>
              </w:rPr>
              <w:t> </w:t>
            </w:r>
            <w:r w:rsidR="00E24996" w:rsidRPr="005803E1">
              <w:rPr>
                <w:b/>
                <w:noProof/>
                <w:sz w:val="20"/>
                <w:szCs w:val="20"/>
              </w:rPr>
              <w:t> </w:t>
            </w:r>
            <w:r w:rsidRPr="005803E1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5152E" w:rsidRPr="00F90AED" w:rsidTr="00F90AED">
        <w:trPr>
          <w:trHeight w:val="2302"/>
        </w:trPr>
        <w:tc>
          <w:tcPr>
            <w:tcW w:w="1020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152E" w:rsidRPr="00F90AED" w:rsidRDefault="0078734E" w:rsidP="00F90AED">
            <w:pPr>
              <w:tabs>
                <w:tab w:val="left" w:pos="3000"/>
                <w:tab w:val="left" w:pos="3280"/>
                <w:tab w:val="left" w:pos="3980"/>
                <w:tab w:val="left" w:pos="4400"/>
                <w:tab w:val="left" w:pos="5087"/>
                <w:tab w:val="left" w:pos="9288"/>
              </w:tabs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Wesentliche Feststellungen / </w:t>
            </w:r>
            <w:r w:rsidR="0082327A" w:rsidRPr="00F90AED">
              <w:rPr>
                <w:b/>
                <w:sz w:val="20"/>
                <w:szCs w:val="20"/>
              </w:rPr>
              <w:t>Schlussfolgerungen</w:t>
            </w:r>
            <w:r w:rsidRPr="00F90AED">
              <w:rPr>
                <w:b/>
                <w:sz w:val="20"/>
                <w:szCs w:val="20"/>
              </w:rPr>
              <w:t>:</w:t>
            </w:r>
          </w:p>
          <w:p w:rsidR="0078734E" w:rsidRPr="00F90AED" w:rsidRDefault="0078734E" w:rsidP="00F90AED">
            <w:pPr>
              <w:tabs>
                <w:tab w:val="left" w:pos="3000"/>
                <w:tab w:val="left" w:pos="3280"/>
                <w:tab w:val="left" w:pos="3980"/>
                <w:tab w:val="left" w:pos="4400"/>
                <w:tab w:val="left" w:pos="5087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7"/>
            <w:r w:rsidR="00AA5DAE" w:rsidRPr="00F90AED">
              <w:rPr>
                <w:sz w:val="20"/>
                <w:szCs w:val="20"/>
              </w:rPr>
              <w:t xml:space="preserve"> </w:t>
            </w:r>
          </w:p>
        </w:tc>
      </w:tr>
      <w:tr w:rsidR="00DA1732" w:rsidRPr="00F90AED" w:rsidTr="00F90AED">
        <w:trPr>
          <w:trHeight w:val="227"/>
        </w:trPr>
        <w:tc>
          <w:tcPr>
            <w:tcW w:w="5124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A1732" w:rsidRPr="00F90AED" w:rsidRDefault="0016036F" w:rsidP="00F90AED">
            <w:pPr>
              <w:tabs>
                <w:tab w:val="left" w:pos="3005"/>
                <w:tab w:val="left" w:pos="3345"/>
                <w:tab w:val="left" w:pos="3799"/>
                <w:tab w:val="left" w:pos="4139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Maßnahmen erforderlich:</w:t>
            </w:r>
            <w:r w:rsidRPr="00F90AED">
              <w:rPr>
                <w:sz w:val="20"/>
                <w:szCs w:val="20"/>
              </w:rPr>
              <w:tab/>
            </w:r>
            <w:r w:rsidRPr="00F90AED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Pr="00F90AED">
              <w:rPr>
                <w:sz w:val="20"/>
                <w:szCs w:val="20"/>
              </w:rPr>
              <w:fldChar w:fldCharType="end"/>
            </w:r>
            <w:r w:rsidRPr="00F90AED">
              <w:rPr>
                <w:sz w:val="20"/>
                <w:szCs w:val="20"/>
              </w:rPr>
              <w:tab/>
              <w:t>ja</w:t>
            </w:r>
            <w:r w:rsidRPr="00F90AED">
              <w:rPr>
                <w:sz w:val="20"/>
                <w:szCs w:val="20"/>
              </w:rPr>
              <w:tab/>
            </w:r>
            <w:r w:rsidRPr="00F90AED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Pr="00F90AED">
              <w:rPr>
                <w:sz w:val="20"/>
                <w:szCs w:val="20"/>
              </w:rPr>
              <w:fldChar w:fldCharType="end"/>
            </w:r>
            <w:r w:rsidRPr="00F90AED">
              <w:rPr>
                <w:sz w:val="20"/>
                <w:szCs w:val="20"/>
              </w:rPr>
              <w:tab/>
              <w:t>nein</w:t>
            </w:r>
          </w:p>
        </w:tc>
        <w:tc>
          <w:tcPr>
            <w:tcW w:w="50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1732" w:rsidRPr="00F90AED" w:rsidRDefault="0016036F" w:rsidP="00F90AED">
            <w:pPr>
              <w:tabs>
                <w:tab w:val="left" w:pos="788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Termin für Maßnahmenplan: </w:t>
            </w:r>
            <w:r w:rsidRPr="00F90AE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</w:p>
        </w:tc>
      </w:tr>
      <w:tr w:rsidR="0016036F" w:rsidRPr="00F90AED" w:rsidTr="00F90AED">
        <w:trPr>
          <w:trHeight w:val="227"/>
        </w:trPr>
        <w:tc>
          <w:tcPr>
            <w:tcW w:w="512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6036F" w:rsidRPr="00F90AED" w:rsidRDefault="0016036F" w:rsidP="00F90AED">
            <w:pPr>
              <w:tabs>
                <w:tab w:val="left" w:pos="3005"/>
                <w:tab w:val="left" w:pos="3345"/>
                <w:tab w:val="left" w:pos="3799"/>
                <w:tab w:val="left" w:pos="4139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Sofortmaßnahmen erforderlich:</w:t>
            </w:r>
            <w:r w:rsidRPr="00F90AED">
              <w:rPr>
                <w:sz w:val="20"/>
                <w:szCs w:val="20"/>
              </w:rPr>
              <w:tab/>
            </w:r>
            <w:r w:rsidRPr="00F90AED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Pr="00F90AED">
              <w:rPr>
                <w:sz w:val="20"/>
                <w:szCs w:val="20"/>
              </w:rPr>
              <w:fldChar w:fldCharType="end"/>
            </w:r>
            <w:r w:rsidRPr="00F90AED">
              <w:rPr>
                <w:sz w:val="20"/>
                <w:szCs w:val="20"/>
              </w:rPr>
              <w:tab/>
              <w:t>ja</w:t>
            </w:r>
            <w:r w:rsidRPr="00F90AED">
              <w:rPr>
                <w:sz w:val="20"/>
                <w:szCs w:val="20"/>
              </w:rPr>
              <w:tab/>
            </w:r>
            <w:r w:rsidRPr="00F90AED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Pr="00F90AED">
              <w:rPr>
                <w:sz w:val="20"/>
                <w:szCs w:val="20"/>
              </w:rPr>
              <w:fldChar w:fldCharType="end"/>
            </w:r>
            <w:r w:rsidRPr="00F90AED">
              <w:rPr>
                <w:sz w:val="20"/>
                <w:szCs w:val="20"/>
              </w:rPr>
              <w:tab/>
              <w:t>nein</w:t>
            </w:r>
          </w:p>
        </w:tc>
        <w:tc>
          <w:tcPr>
            <w:tcW w:w="507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6036F" w:rsidRPr="00F90AED" w:rsidRDefault="0016036F" w:rsidP="00F90AED">
            <w:pPr>
              <w:tabs>
                <w:tab w:val="left" w:pos="788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(siehe Erläuterungen auf Seite 2)</w:t>
            </w:r>
          </w:p>
        </w:tc>
      </w:tr>
      <w:tr w:rsidR="0078734E" w:rsidRPr="00F90AED" w:rsidTr="00F90AED">
        <w:trPr>
          <w:trHeight w:val="227"/>
        </w:trPr>
        <w:tc>
          <w:tcPr>
            <w:tcW w:w="512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734E" w:rsidRPr="00F90AED" w:rsidRDefault="00A20585" w:rsidP="00F90AED">
            <w:pPr>
              <w:tabs>
                <w:tab w:val="left" w:pos="3005"/>
                <w:tab w:val="left" w:pos="3345"/>
                <w:tab w:val="left" w:pos="3799"/>
                <w:tab w:val="left" w:pos="4139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Sofortmaßnahmen umgesetzt</w:t>
            </w:r>
            <w:r w:rsidR="0078734E" w:rsidRPr="00F90AED">
              <w:rPr>
                <w:sz w:val="20"/>
                <w:szCs w:val="20"/>
              </w:rPr>
              <w:t>:</w:t>
            </w:r>
            <w:r w:rsidR="00652A97" w:rsidRPr="00F90AED">
              <w:rPr>
                <w:sz w:val="20"/>
                <w:szCs w:val="20"/>
              </w:rPr>
              <w:tab/>
            </w:r>
            <w:r w:rsidR="0078734E" w:rsidRPr="00F90AED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34E"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="0078734E" w:rsidRPr="00F90AED">
              <w:rPr>
                <w:sz w:val="20"/>
                <w:szCs w:val="20"/>
              </w:rPr>
              <w:fldChar w:fldCharType="end"/>
            </w:r>
            <w:r w:rsidR="0078734E" w:rsidRPr="00F90AED">
              <w:rPr>
                <w:sz w:val="20"/>
                <w:szCs w:val="20"/>
              </w:rPr>
              <w:tab/>
              <w:t>ja</w:t>
            </w:r>
            <w:r w:rsidR="0078734E" w:rsidRPr="00F90AED">
              <w:rPr>
                <w:sz w:val="20"/>
                <w:szCs w:val="20"/>
              </w:rPr>
              <w:tab/>
            </w:r>
            <w:r w:rsidR="0078734E" w:rsidRPr="00F90AED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34E" w:rsidRPr="00F90AED">
              <w:rPr>
                <w:sz w:val="20"/>
                <w:szCs w:val="20"/>
              </w:rPr>
              <w:instrText xml:space="preserve"> FORMCHECKBOX </w:instrText>
            </w:r>
            <w:r w:rsidR="00DD6E9B">
              <w:rPr>
                <w:sz w:val="20"/>
                <w:szCs w:val="20"/>
              </w:rPr>
            </w:r>
            <w:r w:rsidR="00DD6E9B">
              <w:rPr>
                <w:sz w:val="20"/>
                <w:szCs w:val="20"/>
              </w:rPr>
              <w:fldChar w:fldCharType="separate"/>
            </w:r>
            <w:r w:rsidR="0078734E" w:rsidRPr="00F90AED">
              <w:rPr>
                <w:sz w:val="20"/>
                <w:szCs w:val="20"/>
              </w:rPr>
              <w:fldChar w:fldCharType="end"/>
            </w:r>
            <w:r w:rsidR="00652A97" w:rsidRPr="00F90AED">
              <w:rPr>
                <w:sz w:val="20"/>
                <w:szCs w:val="20"/>
              </w:rPr>
              <w:tab/>
            </w:r>
            <w:r w:rsidR="0078734E" w:rsidRPr="00F90AED">
              <w:rPr>
                <w:sz w:val="20"/>
                <w:szCs w:val="20"/>
              </w:rPr>
              <w:t>nein</w:t>
            </w:r>
          </w:p>
        </w:tc>
        <w:tc>
          <w:tcPr>
            <w:tcW w:w="507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734E" w:rsidRPr="00F90AED" w:rsidRDefault="00A20585" w:rsidP="00125548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wenn nein:  </w:t>
            </w:r>
            <w:r w:rsidR="00125548">
              <w:rPr>
                <w:b/>
                <w:sz w:val="20"/>
                <w:szCs w:val="20"/>
              </w:rPr>
              <w:t>BRP</w:t>
            </w:r>
            <w:r w:rsidRPr="00F90AED">
              <w:rPr>
                <w:b/>
                <w:sz w:val="20"/>
                <w:szCs w:val="20"/>
              </w:rPr>
              <w:t xml:space="preserve"> ist benachrichtigt!</w:t>
            </w:r>
          </w:p>
        </w:tc>
      </w:tr>
      <w:tr w:rsidR="0060505B" w:rsidRPr="00F90AED" w:rsidTr="00F90AED">
        <w:trPr>
          <w:trHeight w:val="773"/>
        </w:trPr>
        <w:tc>
          <w:tcPr>
            <w:tcW w:w="10203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505B" w:rsidRPr="00F90AED" w:rsidRDefault="0060505B" w:rsidP="00F90AED">
            <w:pPr>
              <w:tabs>
                <w:tab w:val="left" w:pos="788"/>
                <w:tab w:val="left" w:pos="9288"/>
              </w:tabs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Die Systemprüfung erfolgte exemplarisch an oben aufgeführten Teilen. Der Lieferant bestätigt, dass für alle zu liefernden Teile </w:t>
            </w:r>
            <w:r w:rsidR="00C53110" w:rsidRPr="00F90AED">
              <w:rPr>
                <w:sz w:val="20"/>
                <w:szCs w:val="20"/>
              </w:rPr>
              <w:t xml:space="preserve">mit kritischen Merkmalen </w:t>
            </w:r>
            <w:r w:rsidRPr="00F90AED">
              <w:rPr>
                <w:sz w:val="20"/>
                <w:szCs w:val="20"/>
              </w:rPr>
              <w:t>die dargestellte Systematik angewandt wird.</w:t>
            </w:r>
            <w:r w:rsidR="000B5887" w:rsidRPr="00F90AED">
              <w:rPr>
                <w:sz w:val="20"/>
                <w:szCs w:val="20"/>
              </w:rPr>
              <w:t xml:space="preserve"> </w:t>
            </w:r>
            <w:r w:rsidRPr="00F90AED">
              <w:rPr>
                <w:sz w:val="20"/>
                <w:szCs w:val="20"/>
              </w:rPr>
              <w:t>Erforderliche Korrekturmaßnahmen sind zu den angegebenen Terminen zu realisieren.</w:t>
            </w:r>
          </w:p>
        </w:tc>
      </w:tr>
      <w:tr w:rsidR="0078734E" w:rsidRPr="00F90AED" w:rsidTr="00F90AED">
        <w:trPr>
          <w:trHeight w:val="773"/>
        </w:trPr>
        <w:tc>
          <w:tcPr>
            <w:tcW w:w="5124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78734E" w:rsidRPr="00F90AED" w:rsidRDefault="0078734E" w:rsidP="00F90AED">
            <w:pPr>
              <w:tabs>
                <w:tab w:val="right" w:leader="underscore" w:pos="2835"/>
              </w:tabs>
              <w:spacing w:after="36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Unterschrift </w:t>
            </w:r>
            <w:r w:rsidR="00282795" w:rsidRPr="00F90AED">
              <w:rPr>
                <w:b/>
                <w:sz w:val="20"/>
                <w:szCs w:val="20"/>
              </w:rPr>
              <w:t xml:space="preserve">des </w:t>
            </w:r>
            <w:r w:rsidRPr="00F90AED">
              <w:rPr>
                <w:b/>
                <w:sz w:val="20"/>
                <w:szCs w:val="20"/>
              </w:rPr>
              <w:t>auditierte</w:t>
            </w:r>
            <w:r w:rsidR="00282795" w:rsidRPr="00F90AED">
              <w:rPr>
                <w:b/>
                <w:sz w:val="20"/>
                <w:szCs w:val="20"/>
              </w:rPr>
              <w:t>n</w:t>
            </w:r>
            <w:r w:rsidRPr="00F90AED">
              <w:rPr>
                <w:b/>
                <w:sz w:val="20"/>
                <w:szCs w:val="20"/>
              </w:rPr>
              <w:t xml:space="preserve"> Bereich</w:t>
            </w:r>
            <w:r w:rsidR="00282795" w:rsidRPr="00F90AED">
              <w:rPr>
                <w:b/>
                <w:sz w:val="20"/>
                <w:szCs w:val="20"/>
              </w:rPr>
              <w:t>s</w:t>
            </w:r>
            <w:r w:rsidRPr="00F90AED">
              <w:rPr>
                <w:b/>
                <w:sz w:val="20"/>
                <w:szCs w:val="20"/>
              </w:rPr>
              <w:t>:</w:t>
            </w:r>
          </w:p>
          <w:p w:rsidR="0078734E" w:rsidRPr="00F90AED" w:rsidRDefault="0078734E" w:rsidP="00F90AED">
            <w:pPr>
              <w:tabs>
                <w:tab w:val="right" w:leader="underscore" w:pos="3969"/>
              </w:tabs>
              <w:spacing w:after="6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ab/>
            </w:r>
          </w:p>
          <w:p w:rsidR="00763ECB" w:rsidRPr="00F90AED" w:rsidRDefault="00763ECB" w:rsidP="00F90AED">
            <w:pPr>
              <w:tabs>
                <w:tab w:val="right" w:leader="underscore" w:pos="3969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Name / Position: </w:t>
            </w:r>
            <w:bookmarkStart w:id="8" w:name="Text34"/>
            <w:r w:rsidRPr="00F90AED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90AED">
              <w:rPr>
                <w:sz w:val="16"/>
                <w:szCs w:val="16"/>
              </w:rPr>
              <w:instrText xml:space="preserve"> FORMTEXT </w:instrText>
            </w:r>
            <w:r w:rsidRPr="00F90AED">
              <w:rPr>
                <w:sz w:val="16"/>
                <w:szCs w:val="16"/>
              </w:rPr>
            </w:r>
            <w:r w:rsidRPr="00F90AED">
              <w:rPr>
                <w:sz w:val="16"/>
                <w:szCs w:val="16"/>
              </w:rPr>
              <w:fldChar w:fldCharType="separate"/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Pr="00F90AED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079" w:type="dxa"/>
            <w:shd w:val="clear" w:color="auto" w:fill="auto"/>
          </w:tcPr>
          <w:p w:rsidR="0078734E" w:rsidRPr="00F90AED" w:rsidRDefault="0078734E" w:rsidP="00F90AED">
            <w:pPr>
              <w:tabs>
                <w:tab w:val="right" w:leader="underscore" w:pos="2835"/>
              </w:tabs>
              <w:spacing w:after="36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Unterschrift Auditor(en):</w:t>
            </w:r>
          </w:p>
          <w:p w:rsidR="0078734E" w:rsidRPr="00F90AED" w:rsidRDefault="0078734E" w:rsidP="00F90AED">
            <w:pPr>
              <w:tabs>
                <w:tab w:val="right" w:leader="underscore" w:pos="3969"/>
              </w:tabs>
              <w:spacing w:after="6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ab/>
            </w:r>
          </w:p>
          <w:p w:rsidR="00763ECB" w:rsidRPr="00F90AED" w:rsidRDefault="00763ECB" w:rsidP="00F90AED">
            <w:pPr>
              <w:tabs>
                <w:tab w:val="right" w:leader="underscore" w:pos="3969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Name / Position: </w:t>
            </w:r>
            <w:bookmarkStart w:id="9" w:name="Text33"/>
            <w:r w:rsidRPr="00F90AED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90AED">
              <w:rPr>
                <w:sz w:val="16"/>
                <w:szCs w:val="16"/>
              </w:rPr>
              <w:instrText xml:space="preserve"> FORMTEXT </w:instrText>
            </w:r>
            <w:r w:rsidRPr="00F90AED">
              <w:rPr>
                <w:sz w:val="16"/>
                <w:szCs w:val="16"/>
              </w:rPr>
            </w:r>
            <w:r w:rsidRPr="00F90AED">
              <w:rPr>
                <w:sz w:val="16"/>
                <w:szCs w:val="16"/>
              </w:rPr>
              <w:fldChar w:fldCharType="separate"/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="00E24996" w:rsidRPr="00F90AED">
              <w:rPr>
                <w:noProof/>
                <w:sz w:val="16"/>
                <w:szCs w:val="16"/>
              </w:rPr>
              <w:t> </w:t>
            </w:r>
            <w:r w:rsidRPr="00F90AED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60505B" w:rsidRPr="00F90AED" w:rsidTr="00F90AED">
        <w:trPr>
          <w:trHeight w:val="611"/>
        </w:trPr>
        <w:tc>
          <w:tcPr>
            <w:tcW w:w="10203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505B" w:rsidRPr="00F90AED" w:rsidRDefault="00EB2643" w:rsidP="00F90AED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Verteiler: </w:t>
            </w:r>
            <w:r w:rsidRPr="00F90AED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90AED">
              <w:rPr>
                <w:b/>
                <w:sz w:val="20"/>
                <w:szCs w:val="20"/>
              </w:rPr>
              <w:instrText xml:space="preserve"> FORMTEXT </w:instrText>
            </w:r>
            <w:r w:rsidRPr="00F90AED">
              <w:rPr>
                <w:b/>
                <w:sz w:val="20"/>
                <w:szCs w:val="20"/>
              </w:rPr>
            </w:r>
            <w:r w:rsidRPr="00F90AED">
              <w:rPr>
                <w:b/>
                <w:sz w:val="20"/>
                <w:szCs w:val="20"/>
              </w:rPr>
              <w:fldChar w:fldCharType="separate"/>
            </w:r>
            <w:r w:rsidR="00E24996" w:rsidRPr="00F90AED">
              <w:rPr>
                <w:b/>
                <w:noProof/>
                <w:sz w:val="20"/>
                <w:szCs w:val="20"/>
              </w:rPr>
              <w:t> </w:t>
            </w:r>
            <w:r w:rsidR="00E24996" w:rsidRPr="00F90AED">
              <w:rPr>
                <w:b/>
                <w:noProof/>
                <w:sz w:val="20"/>
                <w:szCs w:val="20"/>
              </w:rPr>
              <w:t> </w:t>
            </w:r>
            <w:r w:rsidR="00E24996" w:rsidRPr="00F90AED">
              <w:rPr>
                <w:b/>
                <w:noProof/>
                <w:sz w:val="20"/>
                <w:szCs w:val="20"/>
              </w:rPr>
              <w:t> </w:t>
            </w:r>
            <w:r w:rsidR="00E24996" w:rsidRPr="00F90AED">
              <w:rPr>
                <w:b/>
                <w:noProof/>
                <w:sz w:val="20"/>
                <w:szCs w:val="20"/>
              </w:rPr>
              <w:t> </w:t>
            </w:r>
            <w:r w:rsidR="00E24996" w:rsidRPr="00F90AED">
              <w:rPr>
                <w:b/>
                <w:noProof/>
                <w:sz w:val="20"/>
                <w:szCs w:val="20"/>
              </w:rPr>
              <w:t> </w:t>
            </w:r>
            <w:r w:rsidRPr="00F90AED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A1EB5" w:rsidRPr="002A1EB5" w:rsidRDefault="002A1EB5" w:rsidP="002A1EB5">
      <w:pPr>
        <w:rPr>
          <w:vanish/>
        </w:rPr>
      </w:pPr>
    </w:p>
    <w:tbl>
      <w:tblPr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1"/>
        <w:gridCol w:w="3192"/>
      </w:tblGrid>
      <w:tr w:rsidR="00A24B85" w:rsidRPr="00F90AED" w:rsidTr="00F90AED">
        <w:trPr>
          <w:trHeight w:val="1134"/>
        </w:trPr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A24B85" w:rsidP="00F90AED">
            <w:pPr>
              <w:spacing w:before="240"/>
              <w:rPr>
                <w:b/>
              </w:rPr>
            </w:pPr>
            <w:r w:rsidRPr="00F90AED">
              <w:rPr>
                <w:b/>
              </w:rPr>
              <w:t>Bewertung</w:t>
            </w:r>
            <w:r w:rsidR="00093E75" w:rsidRPr="00F90AED">
              <w:rPr>
                <w:b/>
              </w:rPr>
              <w:t>smaßstab</w:t>
            </w:r>
            <w:r w:rsidR="00531E66" w:rsidRPr="00F90AED">
              <w:rPr>
                <w:b/>
              </w:rPr>
              <w:t>:</w:t>
            </w:r>
            <w:r w:rsidRPr="00F90AED">
              <w:rPr>
                <w:b/>
              </w:rPr>
              <w:t xml:space="preserve"> </w:t>
            </w:r>
          </w:p>
          <w:p w:rsidR="00FF2907" w:rsidRPr="00F90AED" w:rsidRDefault="00FF2907" w:rsidP="00F90AED">
            <w:pPr>
              <w:tabs>
                <w:tab w:val="left" w:pos="340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  <w:tr w:rsidR="00A24B85" w:rsidRPr="00F90AED" w:rsidTr="00F90AED">
        <w:trPr>
          <w:trHeight w:hRule="exact" w:val="624"/>
        </w:trPr>
        <w:tc>
          <w:tcPr>
            <w:tcW w:w="7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093E75" w:rsidP="00F361FE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Festgestell</w:t>
            </w:r>
            <w:r w:rsidR="00402188" w:rsidRPr="00F90AED">
              <w:rPr>
                <w:b/>
                <w:sz w:val="20"/>
                <w:szCs w:val="20"/>
              </w:rPr>
              <w:t>tes Ergebnis in den Einzelforderungen</w:t>
            </w:r>
            <w:r w:rsidRPr="00F90A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A24B85" w:rsidP="00F90AED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Bewertung</w:t>
            </w:r>
            <w:r w:rsidR="00093E75" w:rsidRPr="00F90AED">
              <w:rPr>
                <w:b/>
                <w:sz w:val="20"/>
                <w:szCs w:val="20"/>
              </w:rPr>
              <w:t>:</w:t>
            </w:r>
          </w:p>
        </w:tc>
      </w:tr>
      <w:tr w:rsidR="00A24B85" w:rsidRPr="00F90AED" w:rsidTr="00F9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123D67" w:rsidP="00F361FE">
            <w:p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Alle </w:t>
            </w:r>
            <w:r w:rsidR="00A24B85" w:rsidRPr="00F90AED">
              <w:rPr>
                <w:sz w:val="20"/>
                <w:szCs w:val="20"/>
              </w:rPr>
              <w:t>Forderungen</w:t>
            </w:r>
            <w:r w:rsidR="00093E75" w:rsidRPr="00F90AED">
              <w:rPr>
                <w:sz w:val="20"/>
                <w:szCs w:val="20"/>
              </w:rPr>
              <w:t xml:space="preserve"> sind </w:t>
            </w:r>
            <w:r w:rsidR="00A24B85" w:rsidRPr="00F90AED">
              <w:rPr>
                <w:b/>
                <w:sz w:val="20"/>
                <w:szCs w:val="20"/>
              </w:rPr>
              <w:t>voll</w:t>
            </w:r>
            <w:r w:rsidR="00A24B85" w:rsidRPr="00F90AED">
              <w:rPr>
                <w:sz w:val="20"/>
                <w:szCs w:val="20"/>
              </w:rPr>
              <w:t xml:space="preserve"> erfüllt.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093E75" w:rsidP="00F90AED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erfüllt</w:t>
            </w:r>
          </w:p>
        </w:tc>
      </w:tr>
      <w:tr w:rsidR="00A24B85" w:rsidRPr="00F90AED" w:rsidTr="00F9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A24B85" w:rsidP="00F361FE">
            <w:pPr>
              <w:rPr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Mehr als ca. 3/4</w:t>
            </w:r>
            <w:r w:rsidRPr="00F90AED">
              <w:rPr>
                <w:sz w:val="20"/>
                <w:szCs w:val="20"/>
              </w:rPr>
              <w:t xml:space="preserve"> aller</w:t>
            </w:r>
            <w:r w:rsidR="00531E66" w:rsidRPr="00F90AED">
              <w:rPr>
                <w:sz w:val="20"/>
                <w:szCs w:val="20"/>
              </w:rPr>
              <w:t xml:space="preserve"> </w:t>
            </w:r>
            <w:r w:rsidR="00853035" w:rsidRPr="00F90AED">
              <w:rPr>
                <w:sz w:val="20"/>
                <w:szCs w:val="20"/>
              </w:rPr>
              <w:t xml:space="preserve">Forderungen </w:t>
            </w:r>
            <w:r w:rsidRPr="00F90AED">
              <w:rPr>
                <w:sz w:val="20"/>
                <w:szCs w:val="20"/>
              </w:rPr>
              <w:t xml:space="preserve">sind wirksam nachgewiesen und es ist </w:t>
            </w:r>
            <w:r w:rsidRPr="00F90AED">
              <w:rPr>
                <w:b/>
                <w:sz w:val="20"/>
                <w:szCs w:val="20"/>
              </w:rPr>
              <w:t xml:space="preserve">kein </w:t>
            </w:r>
            <w:r w:rsidR="001844B2" w:rsidRPr="00F90AED">
              <w:rPr>
                <w:b/>
                <w:sz w:val="20"/>
                <w:szCs w:val="20"/>
              </w:rPr>
              <w:t xml:space="preserve">besonderes </w:t>
            </w:r>
            <w:r w:rsidRPr="00F90AED">
              <w:rPr>
                <w:b/>
                <w:sz w:val="20"/>
                <w:szCs w:val="20"/>
              </w:rPr>
              <w:t>Risiko</w:t>
            </w:r>
            <w:r w:rsidRPr="00F90AED">
              <w:rPr>
                <w:sz w:val="20"/>
                <w:szCs w:val="20"/>
              </w:rPr>
              <w:t xml:space="preserve"> gegeben.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A24B85" w:rsidP="00F90AED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überwiegend</w:t>
            </w:r>
            <w:r w:rsidR="00123D67" w:rsidRPr="00F90AED">
              <w:rPr>
                <w:b/>
                <w:sz w:val="20"/>
                <w:szCs w:val="20"/>
              </w:rPr>
              <w:t xml:space="preserve"> erfüllt</w:t>
            </w:r>
          </w:p>
        </w:tc>
      </w:tr>
      <w:tr w:rsidR="00A24B85" w:rsidRPr="00F90AED" w:rsidTr="00F9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123D67" w:rsidP="00F361FE">
            <w:p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Die </w:t>
            </w:r>
            <w:r w:rsidR="00A24B85" w:rsidRPr="00F90AED">
              <w:rPr>
                <w:sz w:val="20"/>
                <w:szCs w:val="20"/>
              </w:rPr>
              <w:t xml:space="preserve">Forderungen </w:t>
            </w:r>
            <w:r w:rsidRPr="00F90AED">
              <w:rPr>
                <w:sz w:val="20"/>
                <w:szCs w:val="20"/>
              </w:rPr>
              <w:t xml:space="preserve">sind </w:t>
            </w:r>
            <w:r w:rsidR="00A24B85" w:rsidRPr="00F90AED">
              <w:rPr>
                <w:b/>
                <w:sz w:val="20"/>
                <w:szCs w:val="20"/>
              </w:rPr>
              <w:t xml:space="preserve">nicht </w:t>
            </w:r>
            <w:r w:rsidR="00A24B85" w:rsidRPr="00F90AED">
              <w:rPr>
                <w:sz w:val="20"/>
                <w:szCs w:val="20"/>
              </w:rPr>
              <w:t xml:space="preserve">oder nur </w:t>
            </w:r>
            <w:r w:rsidR="00A24B85" w:rsidRPr="00F90AED">
              <w:rPr>
                <w:b/>
                <w:sz w:val="20"/>
                <w:szCs w:val="20"/>
              </w:rPr>
              <w:t>unzureichend</w:t>
            </w:r>
            <w:r w:rsidR="00A24B85" w:rsidRPr="00F90AED">
              <w:rPr>
                <w:sz w:val="20"/>
                <w:szCs w:val="20"/>
              </w:rPr>
              <w:t xml:space="preserve"> erfüllt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F90AED" w:rsidRDefault="00123D67" w:rsidP="00F90AED">
            <w:pPr>
              <w:tabs>
                <w:tab w:val="left" w:pos="340"/>
              </w:tabs>
              <w:jc w:val="center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rFonts w:ascii="Arial (W1)" w:hAnsi="Arial (W1)"/>
                <w:b/>
                <w:sz w:val="20"/>
                <w:szCs w:val="20"/>
              </w:rPr>
              <w:t>nicht erfüllt</w:t>
            </w:r>
          </w:p>
        </w:tc>
      </w:tr>
      <w:tr w:rsidR="00A24B85" w:rsidRPr="00F90AED" w:rsidTr="00F9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6"/>
        </w:trPr>
        <w:tc>
          <w:tcPr>
            <w:tcW w:w="102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6759" w:rsidRPr="00F90AED" w:rsidRDefault="00F06759" w:rsidP="00F90AED">
            <w:pPr>
              <w:tabs>
                <w:tab w:val="left" w:pos="340"/>
              </w:tabs>
              <w:spacing w:after="120"/>
              <w:rPr>
                <w:sz w:val="20"/>
                <w:szCs w:val="20"/>
              </w:rPr>
            </w:pPr>
          </w:p>
          <w:p w:rsidR="00F82E53" w:rsidRPr="00F90AED" w:rsidRDefault="00F82E53" w:rsidP="00F90AED">
            <w:pPr>
              <w:tabs>
                <w:tab w:val="left" w:pos="340"/>
              </w:tabs>
              <w:spacing w:after="120"/>
              <w:rPr>
                <w:sz w:val="20"/>
                <w:szCs w:val="20"/>
              </w:rPr>
            </w:pPr>
          </w:p>
          <w:p w:rsidR="00F82E53" w:rsidRPr="00F90AED" w:rsidRDefault="00FD6E6F" w:rsidP="00F90AED">
            <w:pPr>
              <w:tabs>
                <w:tab w:val="left" w:pos="340"/>
              </w:tabs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Für jedes aufgeführte Teil müssen die Forderungen der Checkliste erfüllt sein!</w:t>
            </w:r>
          </w:p>
          <w:p w:rsidR="00B74667" w:rsidRPr="00F90AED" w:rsidRDefault="00F06759" w:rsidP="00F90AED">
            <w:pPr>
              <w:tabs>
                <w:tab w:val="left" w:pos="340"/>
              </w:tabs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Ist eine Forderung nicht anwendbar, so ist das im </w:t>
            </w:r>
            <w:r w:rsidR="003905EC">
              <w:rPr>
                <w:sz w:val="20"/>
                <w:szCs w:val="20"/>
              </w:rPr>
              <w:t>E</w:t>
            </w:r>
            <w:r w:rsidRPr="00F90AED">
              <w:rPr>
                <w:sz w:val="20"/>
                <w:szCs w:val="20"/>
              </w:rPr>
              <w:t>inzelnen zu begründen.</w:t>
            </w:r>
          </w:p>
          <w:p w:rsidR="00DB7A7F" w:rsidRPr="00F90AED" w:rsidRDefault="00DB7A7F" w:rsidP="00F90AED">
            <w:pPr>
              <w:tabs>
                <w:tab w:val="left" w:pos="340"/>
              </w:tabs>
              <w:spacing w:after="120"/>
              <w:rPr>
                <w:sz w:val="20"/>
                <w:szCs w:val="20"/>
              </w:rPr>
            </w:pPr>
          </w:p>
          <w:p w:rsidR="00AD40D0" w:rsidRPr="00F90AED" w:rsidRDefault="00AD40D0" w:rsidP="00F90A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AED">
              <w:rPr>
                <w:color w:val="000000"/>
                <w:sz w:val="20"/>
                <w:szCs w:val="20"/>
              </w:rPr>
              <w:t xml:space="preserve">Ein </w:t>
            </w:r>
            <w:r w:rsidRPr="00F90AED">
              <w:rPr>
                <w:b/>
                <w:color w:val="000000"/>
                <w:sz w:val="20"/>
                <w:szCs w:val="20"/>
              </w:rPr>
              <w:t>besonderes Risiko</w:t>
            </w:r>
            <w:r w:rsidRPr="00F90AED">
              <w:rPr>
                <w:color w:val="000000"/>
                <w:sz w:val="20"/>
                <w:szCs w:val="20"/>
              </w:rPr>
              <w:t xml:space="preserve"> ist gegeben, wenn durch Abweichungen die Qualität des Produkts direkt beeinflusst werden kann, so dass die Möglichkeit besteht, dass das Produkt nicht den festgelegten Anforderungen entspricht.</w:t>
            </w:r>
          </w:p>
          <w:p w:rsidR="00F82E53" w:rsidRPr="00F90AED" w:rsidRDefault="00F82E53" w:rsidP="00F90A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2E53" w:rsidRPr="00F90AED" w:rsidRDefault="00F82E53" w:rsidP="00F90A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2E53" w:rsidRPr="00F90AED" w:rsidRDefault="00F82E53" w:rsidP="00F90A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24B85" w:rsidRPr="00F90AED" w:rsidRDefault="00A24B85" w:rsidP="00F90AED">
            <w:pPr>
              <w:spacing w:before="120" w:after="120"/>
              <w:rPr>
                <w:sz w:val="20"/>
                <w:szCs w:val="20"/>
              </w:rPr>
            </w:pPr>
            <w:r w:rsidRPr="00F90AED">
              <w:rPr>
                <w:b/>
              </w:rPr>
              <w:t>Abweichungen und Maßnahmen:</w:t>
            </w:r>
          </w:p>
          <w:p w:rsidR="00B55C33" w:rsidRPr="00F90AED" w:rsidRDefault="00402188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Ist eine Forderung</w:t>
            </w:r>
            <w:r w:rsidR="00A24B85" w:rsidRPr="00F90AED">
              <w:rPr>
                <w:sz w:val="20"/>
                <w:szCs w:val="20"/>
              </w:rPr>
              <w:t xml:space="preserve"> </w:t>
            </w:r>
            <w:r w:rsidR="00A24B85" w:rsidRPr="00F90AED">
              <w:rPr>
                <w:rFonts w:ascii="Arial (W1)" w:hAnsi="Arial (W1)"/>
                <w:sz w:val="20"/>
                <w:szCs w:val="20"/>
              </w:rPr>
              <w:t>nicht voll erfüllt</w:t>
            </w:r>
            <w:r w:rsidR="00A24B85" w:rsidRPr="00F90AED">
              <w:rPr>
                <w:sz w:val="20"/>
                <w:szCs w:val="20"/>
              </w:rPr>
              <w:t xml:space="preserve"> </w:t>
            </w:r>
            <w:r w:rsidR="00383242" w:rsidRPr="00F90AED">
              <w:rPr>
                <w:sz w:val="20"/>
                <w:szCs w:val="20"/>
              </w:rPr>
              <w:t>d.h.</w:t>
            </w:r>
            <w:r w:rsidR="00D2103B" w:rsidRPr="00F90AED">
              <w:rPr>
                <w:sz w:val="20"/>
                <w:szCs w:val="20"/>
              </w:rPr>
              <w:t xml:space="preserve"> </w:t>
            </w:r>
            <w:r w:rsidR="00A24B85" w:rsidRPr="00F90AED">
              <w:rPr>
                <w:sz w:val="20"/>
                <w:szCs w:val="20"/>
              </w:rPr>
              <w:t>mit "überwiegend</w:t>
            </w:r>
            <w:r w:rsidR="00123D67" w:rsidRPr="00F90AED">
              <w:rPr>
                <w:sz w:val="20"/>
                <w:szCs w:val="20"/>
              </w:rPr>
              <w:t xml:space="preserve"> erfüllt</w:t>
            </w:r>
            <w:r w:rsidR="00A24B85" w:rsidRPr="00F90AED">
              <w:rPr>
                <w:sz w:val="20"/>
                <w:szCs w:val="20"/>
              </w:rPr>
              <w:t>" oder "</w:t>
            </w:r>
            <w:r w:rsidR="00123D67" w:rsidRPr="00F90AED">
              <w:rPr>
                <w:sz w:val="20"/>
                <w:szCs w:val="20"/>
              </w:rPr>
              <w:t xml:space="preserve">nicht erfüllt </w:t>
            </w:r>
            <w:r w:rsidR="00A24B85" w:rsidRPr="00F90AED">
              <w:rPr>
                <w:sz w:val="20"/>
                <w:szCs w:val="20"/>
              </w:rPr>
              <w:t>"</w:t>
            </w:r>
            <w:r w:rsidR="00383242" w:rsidRPr="00F90AED">
              <w:rPr>
                <w:sz w:val="20"/>
                <w:szCs w:val="20"/>
              </w:rPr>
              <w:t xml:space="preserve"> bewertet und </w:t>
            </w:r>
            <w:r w:rsidR="004A0D39" w:rsidRPr="00F90AED">
              <w:rPr>
                <w:sz w:val="20"/>
                <w:szCs w:val="20"/>
              </w:rPr>
              <w:t xml:space="preserve">es </w:t>
            </w:r>
            <w:r w:rsidR="00383242" w:rsidRPr="00F90AED">
              <w:rPr>
                <w:sz w:val="20"/>
                <w:szCs w:val="20"/>
              </w:rPr>
              <w:t xml:space="preserve">besteht kein </w:t>
            </w:r>
            <w:r w:rsidR="001844B2" w:rsidRPr="00F90AED">
              <w:rPr>
                <w:sz w:val="20"/>
                <w:szCs w:val="20"/>
              </w:rPr>
              <w:t>besonderes Risiko</w:t>
            </w:r>
            <w:r w:rsidR="00D22F05" w:rsidRPr="00F90AED">
              <w:rPr>
                <w:sz w:val="20"/>
                <w:szCs w:val="20"/>
              </w:rPr>
              <w:t>,</w:t>
            </w:r>
            <w:r w:rsidR="00A24B85" w:rsidRPr="00F90AED">
              <w:rPr>
                <w:sz w:val="20"/>
                <w:szCs w:val="20"/>
              </w:rPr>
              <w:t xml:space="preserve"> sind für die Abweichungen Maßnahmen mit Termin und Verantwortlichen festzulegen, umzusetzen und auf ihre Wirksamkeit zu prüfen!</w:t>
            </w:r>
          </w:p>
          <w:p w:rsidR="00A24B85" w:rsidRPr="00F90AED" w:rsidRDefault="00A24B85" w:rsidP="00F90AED">
            <w:pPr>
              <w:spacing w:after="120"/>
              <w:rPr>
                <w:sz w:val="20"/>
                <w:szCs w:val="20"/>
              </w:rPr>
            </w:pPr>
          </w:p>
          <w:p w:rsidR="00A07065" w:rsidRPr="00F90AED" w:rsidRDefault="00A24B85" w:rsidP="00F361FE">
            <w:p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Werden Abweichungen festgestellt, die </w:t>
            </w:r>
            <w:r w:rsidR="0050741C" w:rsidRPr="00F90AED">
              <w:rPr>
                <w:sz w:val="20"/>
                <w:szCs w:val="20"/>
              </w:rPr>
              <w:t xml:space="preserve">mit einem besonderen Risiko </w:t>
            </w:r>
            <w:r w:rsidR="00383242" w:rsidRPr="00F90AED">
              <w:rPr>
                <w:sz w:val="20"/>
                <w:szCs w:val="20"/>
              </w:rPr>
              <w:t xml:space="preserve">behaftet sind </w:t>
            </w:r>
            <w:r w:rsidRPr="00F90AED">
              <w:rPr>
                <w:sz w:val="20"/>
                <w:szCs w:val="20"/>
              </w:rPr>
              <w:t xml:space="preserve">(z. B. </w:t>
            </w:r>
            <w:r w:rsidR="00C64DF2" w:rsidRPr="00F90AED">
              <w:rPr>
                <w:sz w:val="20"/>
                <w:szCs w:val="20"/>
              </w:rPr>
              <w:t xml:space="preserve">ungeeignetes </w:t>
            </w:r>
            <w:r w:rsidR="00C53110" w:rsidRPr="00F90AED">
              <w:rPr>
                <w:sz w:val="20"/>
                <w:szCs w:val="20"/>
              </w:rPr>
              <w:t xml:space="preserve">Messmittel zur Prüfung von kritischen Merkmalen </w:t>
            </w:r>
            <w:r w:rsidR="00C64DF2" w:rsidRPr="00F90AED">
              <w:rPr>
                <w:sz w:val="20"/>
                <w:szCs w:val="20"/>
              </w:rPr>
              <w:t>im Einsatz</w:t>
            </w:r>
            <w:r w:rsidR="00C53110" w:rsidRPr="00F90AED">
              <w:rPr>
                <w:sz w:val="20"/>
                <w:szCs w:val="20"/>
              </w:rPr>
              <w:t>)</w:t>
            </w:r>
            <w:r w:rsidRPr="00F90AED">
              <w:rPr>
                <w:sz w:val="20"/>
                <w:szCs w:val="20"/>
              </w:rPr>
              <w:t xml:space="preserve">, sind Sofortmaßnahmen </w:t>
            </w:r>
            <w:r w:rsidR="00A07065" w:rsidRPr="00F90AED">
              <w:rPr>
                <w:sz w:val="20"/>
                <w:szCs w:val="20"/>
              </w:rPr>
              <w:t xml:space="preserve">einzuleiten </w:t>
            </w:r>
            <w:r w:rsidRPr="00F90AED">
              <w:rPr>
                <w:sz w:val="20"/>
                <w:szCs w:val="20"/>
              </w:rPr>
              <w:t xml:space="preserve">(z. B. </w:t>
            </w:r>
            <w:r w:rsidR="00C64DF2" w:rsidRPr="00F90AED">
              <w:rPr>
                <w:sz w:val="20"/>
                <w:szCs w:val="20"/>
              </w:rPr>
              <w:t xml:space="preserve">Austausch Messmittel oder </w:t>
            </w:r>
            <w:r w:rsidRPr="00F90AED">
              <w:rPr>
                <w:sz w:val="20"/>
                <w:szCs w:val="20"/>
              </w:rPr>
              <w:t>externe Prüfung), die</w:t>
            </w:r>
            <w:r w:rsidR="00A07065" w:rsidRPr="00F90AED">
              <w:rPr>
                <w:sz w:val="20"/>
                <w:szCs w:val="20"/>
              </w:rPr>
              <w:t xml:space="preserve"> die</w:t>
            </w:r>
            <w:r w:rsidRPr="00F90AED">
              <w:rPr>
                <w:sz w:val="20"/>
                <w:szCs w:val="20"/>
              </w:rPr>
              <w:t xml:space="preserve"> sofortige Absicherung de</w:t>
            </w:r>
            <w:r w:rsidR="00291B73" w:rsidRPr="00F90AED">
              <w:rPr>
                <w:sz w:val="20"/>
                <w:szCs w:val="20"/>
              </w:rPr>
              <w:t>r Produktqualität gewährleisten</w:t>
            </w:r>
            <w:r w:rsidRPr="00F90AED">
              <w:rPr>
                <w:sz w:val="20"/>
                <w:szCs w:val="20"/>
              </w:rPr>
              <w:t>!</w:t>
            </w:r>
          </w:p>
          <w:p w:rsidR="00A07065" w:rsidRPr="00F90AED" w:rsidRDefault="00A07065" w:rsidP="00F361FE">
            <w:pPr>
              <w:rPr>
                <w:b/>
                <w:sz w:val="20"/>
                <w:szCs w:val="20"/>
              </w:rPr>
            </w:pPr>
          </w:p>
          <w:p w:rsidR="00A24B85" w:rsidRPr="00F90AED" w:rsidRDefault="0091044F" w:rsidP="008E395A">
            <w:pPr>
              <w:tabs>
                <w:tab w:val="left" w:pos="340"/>
              </w:tabs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Sind </w:t>
            </w:r>
            <w:r w:rsidR="00B55C33" w:rsidRPr="00F90AED">
              <w:rPr>
                <w:b/>
                <w:sz w:val="20"/>
                <w:szCs w:val="20"/>
              </w:rPr>
              <w:t xml:space="preserve">in einem solchen Fall </w:t>
            </w:r>
            <w:r w:rsidRPr="00F90AED">
              <w:rPr>
                <w:b/>
                <w:sz w:val="20"/>
                <w:szCs w:val="20"/>
              </w:rPr>
              <w:t>keine ausreichenden Sofortmaßnahmen möglich</w:t>
            </w:r>
            <w:r w:rsidR="0050741C" w:rsidRPr="00F90AED">
              <w:rPr>
                <w:b/>
                <w:sz w:val="20"/>
                <w:szCs w:val="20"/>
              </w:rPr>
              <w:t>, so ist</w:t>
            </w:r>
            <w:r w:rsidRPr="00F90AED">
              <w:rPr>
                <w:b/>
                <w:sz w:val="20"/>
                <w:szCs w:val="20"/>
              </w:rPr>
              <w:t xml:space="preserve"> </w:t>
            </w:r>
            <w:r w:rsidR="008E395A">
              <w:rPr>
                <w:b/>
                <w:sz w:val="20"/>
                <w:szCs w:val="20"/>
              </w:rPr>
              <w:t>BRP</w:t>
            </w:r>
            <w:r w:rsidRPr="00F90AED">
              <w:rPr>
                <w:b/>
                <w:sz w:val="20"/>
                <w:szCs w:val="20"/>
              </w:rPr>
              <w:t xml:space="preserve"> umgehend zu benachrichtigen</w:t>
            </w:r>
            <w:r w:rsidR="00A07065" w:rsidRPr="00F90AED">
              <w:rPr>
                <w:b/>
                <w:sz w:val="20"/>
                <w:szCs w:val="20"/>
              </w:rPr>
              <w:t>!</w:t>
            </w:r>
          </w:p>
        </w:tc>
      </w:tr>
    </w:tbl>
    <w:p w:rsidR="00A24B85" w:rsidRPr="00FD562E" w:rsidRDefault="00A24B85" w:rsidP="00A24B85">
      <w:pPr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8037"/>
        <w:gridCol w:w="1482"/>
      </w:tblGrid>
      <w:tr w:rsidR="00197E74" w:rsidTr="00F90AED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197E74" w:rsidRPr="00F90AED" w:rsidRDefault="00E978E4" w:rsidP="00F90AED">
            <w:pPr>
              <w:pageBreakBefore/>
              <w:rPr>
                <w:b/>
              </w:rPr>
            </w:pPr>
            <w:r w:rsidRPr="00F90AED">
              <w:rPr>
                <w:b/>
              </w:rPr>
              <w:lastRenderedPageBreak/>
              <w:t>1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197E74" w:rsidRPr="00F90AED" w:rsidRDefault="00476732">
            <w:pPr>
              <w:rPr>
                <w:b/>
              </w:rPr>
            </w:pPr>
            <w:r w:rsidRPr="00F90AED">
              <w:rPr>
                <w:b/>
              </w:rPr>
              <w:t>Systematik und Unterlagen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7E74" w:rsidRPr="00F90AED" w:rsidRDefault="00197E74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</w:p>
        </w:tc>
      </w:tr>
      <w:tr w:rsidR="00197E74" w:rsidRPr="00531E66" w:rsidTr="00F90AED">
        <w:trPr>
          <w:trHeight w:val="1534"/>
        </w:trPr>
        <w:tc>
          <w:tcPr>
            <w:tcW w:w="684" w:type="dxa"/>
            <w:shd w:val="clear" w:color="auto" w:fill="auto"/>
          </w:tcPr>
          <w:p w:rsidR="00197E74" w:rsidRPr="00F90AED" w:rsidRDefault="00F57556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037" w:type="dxa"/>
            <w:shd w:val="clear" w:color="auto" w:fill="auto"/>
          </w:tcPr>
          <w:p w:rsidR="00476732" w:rsidRPr="00F90AED" w:rsidRDefault="005872C6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E</w:t>
            </w:r>
            <w:r w:rsidR="00476732" w:rsidRPr="00F90AED">
              <w:rPr>
                <w:b/>
                <w:sz w:val="20"/>
                <w:szCs w:val="20"/>
              </w:rPr>
              <w:t xml:space="preserve">s </w:t>
            </w:r>
            <w:r w:rsidRPr="00F90AED">
              <w:rPr>
                <w:b/>
                <w:sz w:val="20"/>
                <w:szCs w:val="20"/>
              </w:rPr>
              <w:t xml:space="preserve">gibt </w:t>
            </w:r>
            <w:r w:rsidR="00476732" w:rsidRPr="00F90AED">
              <w:rPr>
                <w:b/>
                <w:sz w:val="20"/>
                <w:szCs w:val="20"/>
              </w:rPr>
              <w:t xml:space="preserve">ein Verfahren zum Umgang mit </w:t>
            </w:r>
            <w:r w:rsidR="00C53110" w:rsidRPr="00F90AED">
              <w:rPr>
                <w:b/>
                <w:sz w:val="20"/>
                <w:szCs w:val="20"/>
              </w:rPr>
              <w:t xml:space="preserve">kritischen </w:t>
            </w:r>
            <w:r w:rsidR="00476732" w:rsidRPr="00F90AED">
              <w:rPr>
                <w:b/>
                <w:sz w:val="20"/>
                <w:szCs w:val="20"/>
              </w:rPr>
              <w:t>Merkmalen, welches die Anforderungen von VDA Ban</w:t>
            </w:r>
            <w:r w:rsidR="00C53110" w:rsidRPr="00F90AED">
              <w:rPr>
                <w:b/>
                <w:sz w:val="20"/>
                <w:szCs w:val="20"/>
              </w:rPr>
              <w:t xml:space="preserve">d 1 und der </w:t>
            </w:r>
            <w:r w:rsidR="00E34DFC">
              <w:rPr>
                <w:b/>
                <w:sz w:val="20"/>
                <w:szCs w:val="20"/>
              </w:rPr>
              <w:t>BRP</w:t>
            </w:r>
            <w:r w:rsidR="00C53110" w:rsidRPr="00F90AED">
              <w:rPr>
                <w:b/>
                <w:sz w:val="20"/>
                <w:szCs w:val="20"/>
              </w:rPr>
              <w:t xml:space="preserve">-Richtlinie </w:t>
            </w:r>
            <w:r w:rsidR="00A62E81">
              <w:rPr>
                <w:b/>
                <w:sz w:val="20"/>
                <w:szCs w:val="20"/>
              </w:rPr>
              <w:t>BIS1000</w:t>
            </w:r>
            <w:r w:rsidR="00476732" w:rsidRPr="00F90AED">
              <w:rPr>
                <w:b/>
                <w:sz w:val="20"/>
                <w:szCs w:val="20"/>
              </w:rPr>
              <w:t xml:space="preserve"> erfüllt </w:t>
            </w:r>
          </w:p>
          <w:p w:rsidR="002A6324" w:rsidRPr="00F90AED" w:rsidRDefault="002A6324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Handbuch, Verfahrens- und Arbeitsanweisungen etc. VDA Band 1 </w:t>
            </w:r>
            <w:r w:rsidR="001508F0" w:rsidRPr="00F90AED">
              <w:rPr>
                <w:sz w:val="16"/>
                <w:szCs w:val="16"/>
              </w:rPr>
              <w:t xml:space="preserve">und </w:t>
            </w:r>
            <w:r w:rsidR="00A62E81">
              <w:rPr>
                <w:sz w:val="16"/>
                <w:szCs w:val="16"/>
              </w:rPr>
              <w:t>BIS1000</w:t>
            </w:r>
            <w:r w:rsidR="001508F0" w:rsidRPr="00F90AED">
              <w:rPr>
                <w:sz w:val="16"/>
                <w:szCs w:val="16"/>
              </w:rPr>
              <w:t xml:space="preserve"> </w:t>
            </w:r>
            <w:r w:rsidR="00592C49" w:rsidRPr="00F90AED">
              <w:rPr>
                <w:sz w:val="16"/>
                <w:szCs w:val="16"/>
              </w:rPr>
              <w:t xml:space="preserve">liegen vor </w:t>
            </w:r>
          </w:p>
          <w:p w:rsidR="004235D9" w:rsidRPr="00F90AED" w:rsidRDefault="004235D9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737FFB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 w:rsidRPr="00F90AED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="00A07065"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bookmarkStart w:id="12" w:name="_GoBack"/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 w:rsidRPr="00F90AED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bookmarkEnd w:id="12"/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="00737FFB" w:rsidRPr="00F90AED">
              <w:rPr>
                <w:sz w:val="16"/>
                <w:szCs w:val="16"/>
              </w:rPr>
              <w:br/>
            </w:r>
            <w:r w:rsidR="00737FFB"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FFB"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="00737FFB" w:rsidRPr="00F90AED">
              <w:rPr>
                <w:sz w:val="22"/>
                <w:szCs w:val="22"/>
              </w:rPr>
              <w:fldChar w:fldCharType="end"/>
            </w:r>
            <w:r w:rsidR="00737FFB" w:rsidRPr="00F90AED">
              <w:rPr>
                <w:sz w:val="22"/>
                <w:szCs w:val="22"/>
              </w:rPr>
              <w:tab/>
            </w:r>
            <w:r w:rsidRPr="00F90AED">
              <w:rPr>
                <w:sz w:val="22"/>
                <w:szCs w:val="22"/>
              </w:rPr>
              <w:t xml:space="preserve"> </w:t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197E74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="00737FFB" w:rsidRPr="00F90AED">
              <w:rPr>
                <w:sz w:val="16"/>
                <w:szCs w:val="16"/>
              </w:rPr>
              <w:br/>
            </w:r>
          </w:p>
        </w:tc>
      </w:tr>
      <w:tr w:rsidR="00A07065" w:rsidRPr="00531E66" w:rsidTr="00F90AED">
        <w:trPr>
          <w:trHeight w:val="2162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4362DC" w:rsidP="00F90AED">
            <w:pPr>
              <w:spacing w:after="120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</w:t>
            </w:r>
            <w:r w:rsidR="00A07065" w:rsidRPr="00F90AED">
              <w:rPr>
                <w:b/>
                <w:sz w:val="20"/>
                <w:szCs w:val="20"/>
              </w:rPr>
              <w:t xml:space="preserve">ie technischen Unterlagen zu Produkten mit kritischen Merkmalen </w:t>
            </w:r>
            <w:r w:rsidRPr="00F90AED">
              <w:rPr>
                <w:b/>
                <w:sz w:val="20"/>
                <w:szCs w:val="20"/>
              </w:rPr>
              <w:t xml:space="preserve">sind </w:t>
            </w:r>
            <w:r w:rsidR="00A07065" w:rsidRPr="00F90AED">
              <w:rPr>
                <w:b/>
                <w:sz w:val="20"/>
                <w:szCs w:val="20"/>
              </w:rPr>
              <w:t>mit gültigem Änderungsstand vorhanden, als Dokumente mit besonderer Archivierung gekennzeichnet</w:t>
            </w:r>
            <w:r w:rsidR="00D22F05" w:rsidRPr="00F90AED">
              <w:rPr>
                <w:b/>
                <w:sz w:val="20"/>
                <w:szCs w:val="20"/>
              </w:rPr>
              <w:t>,</w:t>
            </w:r>
            <w:r w:rsidR="00A07065" w:rsidRPr="00F90AED">
              <w:rPr>
                <w:b/>
                <w:sz w:val="20"/>
                <w:szCs w:val="20"/>
              </w:rPr>
              <w:t xml:space="preserve"> und die kritischen Merkmale </w:t>
            </w:r>
            <w:r w:rsidRPr="00F90AED">
              <w:rPr>
                <w:b/>
                <w:sz w:val="20"/>
                <w:szCs w:val="20"/>
              </w:rPr>
              <w:t xml:space="preserve">sind </w:t>
            </w:r>
            <w:r w:rsidR="00A07065" w:rsidRPr="00F90AED">
              <w:rPr>
                <w:b/>
                <w:sz w:val="20"/>
                <w:szCs w:val="20"/>
              </w:rPr>
              <w:t>besonders ausgewiesen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Zeichnungen, Technische Spezifikationen, Lastenheft, Pflichtenheft, Qualitätssicherungsvereinbarungen, Prüfvorschriften etc.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531E66" w:rsidTr="00F90AED">
        <w:trPr>
          <w:trHeight w:val="1701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4362DC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Der Lieferant i</w:t>
            </w:r>
            <w:r w:rsidR="00A07065" w:rsidRPr="00F90AED">
              <w:rPr>
                <w:b/>
                <w:sz w:val="20"/>
                <w:szCs w:val="20"/>
              </w:rPr>
              <w:t>dentifiziert und dokumentiert im Rahmen seiner Produktverant</w:t>
            </w:r>
            <w:r w:rsidR="00A07065" w:rsidRPr="00F90AED">
              <w:rPr>
                <w:b/>
                <w:sz w:val="20"/>
                <w:szCs w:val="20"/>
              </w:rPr>
              <w:softHyphen/>
              <w:t xml:space="preserve">wortung auch solche Merkmale, die in den </w:t>
            </w:r>
            <w:r w:rsidR="00E34DFC">
              <w:rPr>
                <w:b/>
                <w:sz w:val="20"/>
                <w:szCs w:val="20"/>
              </w:rPr>
              <w:t>BRP</w:t>
            </w:r>
            <w:r w:rsidR="00A07065" w:rsidRPr="00F90AED">
              <w:rPr>
                <w:b/>
                <w:sz w:val="20"/>
                <w:szCs w:val="20"/>
              </w:rPr>
              <w:t>-Unterlagen nicht als kritisch ausgewiesen sind, aber vom Lieferant</w:t>
            </w:r>
            <w:r w:rsidR="005872C6" w:rsidRPr="00F90AED">
              <w:rPr>
                <w:b/>
                <w:sz w:val="20"/>
                <w:szCs w:val="20"/>
              </w:rPr>
              <w:t xml:space="preserve">en selbst </w:t>
            </w:r>
            <w:r w:rsidR="00A07065" w:rsidRPr="00F90AED">
              <w:rPr>
                <w:b/>
                <w:sz w:val="20"/>
                <w:szCs w:val="20"/>
              </w:rPr>
              <w:t xml:space="preserve"> als relevant für die Sicherheit oder die Einhaltung gesetzlicher Vorgaben angesehen werden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rFonts w:ascii="Arial (W1)" w:hAnsi="Arial (W1)"/>
                <w:strike/>
                <w:sz w:val="16"/>
                <w:szCs w:val="16"/>
              </w:rPr>
              <w:t xml:space="preserve"> </w:t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  <w:t xml:space="preserve"> </w:t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F90AED" w:rsidTr="00F90AED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2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Personal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</w:p>
        </w:tc>
      </w:tr>
      <w:tr w:rsidR="00A07065" w:rsidRPr="00531E66" w:rsidTr="00F90AED">
        <w:trPr>
          <w:trHeight w:val="1980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A07065" w:rsidP="00F90AED">
            <w:pPr>
              <w:spacing w:after="120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Leitungsmitglieder und Führungskräfte </w:t>
            </w:r>
            <w:r w:rsidR="004362DC" w:rsidRPr="00F90AED">
              <w:rPr>
                <w:b/>
                <w:sz w:val="20"/>
                <w:szCs w:val="20"/>
              </w:rPr>
              <w:t xml:space="preserve">sind </w:t>
            </w:r>
            <w:r w:rsidRPr="00F90AED">
              <w:rPr>
                <w:b/>
                <w:sz w:val="20"/>
                <w:szCs w:val="20"/>
              </w:rPr>
              <w:t xml:space="preserve">zu den Grundsätzen der Produkthaftung geschult 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Nachgewiesene externe Qualifizierung mindestens eines Leitungsmitgliedes bei juristischen Experten (Seminare, Rechtsanwälte) sowie belegte interne Wissensvermittlung. Qualifizierung des/der Prozessverantwortlichen. Kenntnisse zu nationalem und internationalem Recht (z. B. EU, USA, Japan).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531E66" w:rsidTr="00F90AED">
        <w:trPr>
          <w:trHeight w:val="1827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A07065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Mitarbeiter, die kritische Merkmale festlegen / übernehmen / beeinflussen / prüfen / bestätigen</w:t>
            </w:r>
            <w:r w:rsidR="00D22F05" w:rsidRPr="00F90AED">
              <w:rPr>
                <w:b/>
                <w:sz w:val="20"/>
                <w:szCs w:val="20"/>
              </w:rPr>
              <w:t>,</w:t>
            </w:r>
            <w:r w:rsidRPr="00F90AED">
              <w:rPr>
                <w:b/>
                <w:sz w:val="20"/>
                <w:szCs w:val="20"/>
              </w:rPr>
              <w:t xml:space="preserve"> </w:t>
            </w:r>
            <w:r w:rsidR="004362DC" w:rsidRPr="00F90AED">
              <w:rPr>
                <w:b/>
                <w:sz w:val="20"/>
                <w:szCs w:val="20"/>
              </w:rPr>
              <w:t xml:space="preserve">sind </w:t>
            </w:r>
            <w:r w:rsidRPr="00F90AED">
              <w:rPr>
                <w:b/>
                <w:sz w:val="20"/>
                <w:szCs w:val="20"/>
              </w:rPr>
              <w:t>über den Umgang mit und die Bedeutung von kritischen Merkmalen sowie bezüglich ihrer Verantwortung unterrichtet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Handbuch, Rundschreiben, Verfahrens- und Arbeitsanweisungen, Schulungsnachweise etc.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531E66" w:rsidTr="00F90AED">
        <w:trPr>
          <w:trHeight w:val="2330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4362DC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</w:t>
            </w:r>
            <w:r w:rsidR="00A07065" w:rsidRPr="00F90AED">
              <w:rPr>
                <w:b/>
                <w:sz w:val="20"/>
                <w:szCs w:val="20"/>
              </w:rPr>
              <w:t>ie Eignung der Mitarbeiter</w:t>
            </w:r>
            <w:r w:rsidR="00D22F05" w:rsidRPr="00F90AED">
              <w:rPr>
                <w:b/>
                <w:sz w:val="20"/>
                <w:szCs w:val="20"/>
              </w:rPr>
              <w:t>,</w:t>
            </w:r>
            <w:r w:rsidR="00A07065" w:rsidRPr="00F90AED">
              <w:rPr>
                <w:b/>
                <w:sz w:val="20"/>
                <w:szCs w:val="20"/>
              </w:rPr>
              <w:t xml:space="preserve">  </w:t>
            </w:r>
            <w:r w:rsidR="00A33E59" w:rsidRPr="00F90AED">
              <w:rPr>
                <w:b/>
                <w:sz w:val="20"/>
                <w:szCs w:val="20"/>
              </w:rPr>
              <w:t>welche</w:t>
            </w:r>
            <w:r w:rsidR="00A07065" w:rsidRPr="00F90AED">
              <w:rPr>
                <w:b/>
                <w:sz w:val="20"/>
                <w:szCs w:val="20"/>
              </w:rPr>
              <w:t xml:space="preserve"> kritische Merkmale prüfen oder für Prozesse</w:t>
            </w:r>
            <w:r w:rsidR="00A33E59" w:rsidRPr="00F90AED">
              <w:rPr>
                <w:b/>
                <w:sz w:val="20"/>
                <w:szCs w:val="20"/>
              </w:rPr>
              <w:t xml:space="preserve"> an </w:t>
            </w:r>
            <w:r w:rsidR="00A07065" w:rsidRPr="00F90AED">
              <w:rPr>
                <w:b/>
                <w:sz w:val="20"/>
                <w:szCs w:val="20"/>
              </w:rPr>
              <w:t>kritische</w:t>
            </w:r>
            <w:r w:rsidR="00A33E59" w:rsidRPr="00F90AED">
              <w:rPr>
                <w:b/>
                <w:sz w:val="20"/>
                <w:szCs w:val="20"/>
              </w:rPr>
              <w:t>n</w:t>
            </w:r>
            <w:r w:rsidR="00A07065" w:rsidRPr="00F90AED">
              <w:rPr>
                <w:b/>
                <w:sz w:val="20"/>
                <w:szCs w:val="20"/>
              </w:rPr>
              <w:t xml:space="preserve"> Merkmal</w:t>
            </w:r>
            <w:r w:rsidR="00A33E59" w:rsidRPr="00F90AED">
              <w:rPr>
                <w:b/>
                <w:sz w:val="20"/>
                <w:szCs w:val="20"/>
              </w:rPr>
              <w:t>en</w:t>
            </w:r>
            <w:r w:rsidR="00A07065" w:rsidRPr="00F90AED">
              <w:rPr>
                <w:b/>
                <w:sz w:val="20"/>
                <w:szCs w:val="20"/>
              </w:rPr>
              <w:t xml:space="preserve"> </w:t>
            </w:r>
            <w:r w:rsidR="00A33E59" w:rsidRPr="00F90AED">
              <w:rPr>
                <w:b/>
                <w:sz w:val="20"/>
                <w:szCs w:val="20"/>
              </w:rPr>
              <w:t>verantwortlich sind, ist belegbar nachgewiesen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Mitarbeiter für die entsprechenden Aufgaben</w:t>
            </w:r>
            <w:r w:rsidR="00265770" w:rsidRPr="00F90AED">
              <w:rPr>
                <w:sz w:val="16"/>
                <w:szCs w:val="16"/>
              </w:rPr>
              <w:t xml:space="preserve"> sind festgelegt und fachlich</w:t>
            </w:r>
            <w:r w:rsidRPr="00F90AED">
              <w:rPr>
                <w:sz w:val="16"/>
                <w:szCs w:val="16"/>
              </w:rPr>
              <w:t xml:space="preserve"> </w:t>
            </w:r>
            <w:r w:rsidR="00265770" w:rsidRPr="00F90AED">
              <w:rPr>
                <w:sz w:val="16"/>
                <w:szCs w:val="16"/>
              </w:rPr>
              <w:t>qualifiziert</w:t>
            </w:r>
            <w:r w:rsidRPr="00F90AED">
              <w:rPr>
                <w:sz w:val="16"/>
                <w:szCs w:val="16"/>
              </w:rPr>
              <w:t xml:space="preserve"> z. B. für Rissprüfen, Wärmebehandlung, metallurgische Untersuchungen und Laborprüfungen. Regelmäßige augenärztliche Untersuchungen für Mitarbeiter die Sichtprüfungen an kritischen Merkmalen</w:t>
            </w:r>
            <w:r w:rsidR="00265770" w:rsidRPr="00F90AED">
              <w:rPr>
                <w:sz w:val="16"/>
                <w:szCs w:val="16"/>
              </w:rPr>
              <w:t xml:space="preserve"> durchführen</w:t>
            </w:r>
            <w:r w:rsidRPr="00F90AED">
              <w:rPr>
                <w:sz w:val="16"/>
                <w:szCs w:val="16"/>
              </w:rPr>
              <w:t xml:space="preserve"> (z. B. Röntgen- und mikroskopische Untersuchungen, Rissprüfen) </w:t>
            </w:r>
            <w:r w:rsidR="00265770" w:rsidRPr="00F90AED">
              <w:rPr>
                <w:sz w:val="16"/>
                <w:szCs w:val="16"/>
              </w:rPr>
              <w:t>sind eingeführt</w:t>
            </w:r>
            <w:r w:rsidRPr="00F90AED">
              <w:rPr>
                <w:sz w:val="16"/>
                <w:szCs w:val="16"/>
              </w:rPr>
              <w:t>.</w:t>
            </w:r>
            <w:r w:rsidR="00265770" w:rsidRPr="00F90AED">
              <w:rPr>
                <w:sz w:val="16"/>
                <w:szCs w:val="16"/>
              </w:rPr>
              <w:t xml:space="preserve"> </w:t>
            </w:r>
            <w:r w:rsidRPr="00F90AED">
              <w:rPr>
                <w:sz w:val="16"/>
                <w:szCs w:val="16"/>
              </w:rPr>
              <w:t>Zertifikate oder Ausbildungsnachweise</w:t>
            </w:r>
            <w:r w:rsidR="00265770" w:rsidRPr="00F90AED">
              <w:rPr>
                <w:sz w:val="16"/>
                <w:szCs w:val="16"/>
              </w:rPr>
              <w:t xml:space="preserve"> liegen vor</w:t>
            </w:r>
            <w:r w:rsidRPr="00F90AED">
              <w:rPr>
                <w:sz w:val="16"/>
                <w:szCs w:val="16"/>
              </w:rPr>
              <w:t>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F90AED" w:rsidTr="00F90AED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3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Produkt und Prozess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</w:p>
        </w:tc>
      </w:tr>
      <w:tr w:rsidR="00A07065" w:rsidRPr="004F7C5F" w:rsidTr="00F90AED">
        <w:trPr>
          <w:trHeight w:val="2191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A33E59" w:rsidP="00F90AED">
            <w:pPr>
              <w:spacing w:after="120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K</w:t>
            </w:r>
            <w:r w:rsidR="00A07065" w:rsidRPr="00F90AED">
              <w:rPr>
                <w:b/>
                <w:sz w:val="20"/>
                <w:szCs w:val="20"/>
              </w:rPr>
              <w:t xml:space="preserve">ritische Merkmale und zugehörige Prozesse und Prüfungen </w:t>
            </w:r>
            <w:r w:rsidRPr="00F90AED">
              <w:rPr>
                <w:b/>
                <w:sz w:val="20"/>
                <w:szCs w:val="20"/>
              </w:rPr>
              <w:t xml:space="preserve">sind </w:t>
            </w:r>
            <w:r w:rsidR="00A07065" w:rsidRPr="00F90AED">
              <w:rPr>
                <w:b/>
                <w:sz w:val="20"/>
                <w:szCs w:val="20"/>
              </w:rPr>
              <w:t xml:space="preserve">in der FMEA gekennzeichnet und angemessen bewertet und </w:t>
            </w:r>
            <w:r w:rsidR="00053D20" w:rsidRPr="00F90AED">
              <w:rPr>
                <w:b/>
                <w:sz w:val="20"/>
                <w:szCs w:val="20"/>
              </w:rPr>
              <w:t xml:space="preserve">es </w:t>
            </w:r>
            <w:r w:rsidR="00A07065" w:rsidRPr="00F90AED">
              <w:rPr>
                <w:b/>
                <w:sz w:val="20"/>
                <w:szCs w:val="20"/>
              </w:rPr>
              <w:t>w</w:t>
            </w:r>
            <w:r w:rsidR="00053D20" w:rsidRPr="00F90AED">
              <w:rPr>
                <w:b/>
                <w:sz w:val="20"/>
                <w:szCs w:val="20"/>
              </w:rPr>
              <w:t>er</w:t>
            </w:r>
            <w:r w:rsidR="00A07065" w:rsidRPr="00F90AED">
              <w:rPr>
                <w:b/>
                <w:sz w:val="20"/>
                <w:szCs w:val="20"/>
              </w:rPr>
              <w:t>den geeignete Maßnahmen zur Absicherung der Prozesse getroffen</w:t>
            </w:r>
          </w:p>
          <w:p w:rsidR="00A07065" w:rsidRPr="00F90AED" w:rsidRDefault="00265770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A</w:t>
            </w:r>
            <w:r w:rsidR="00A07065" w:rsidRPr="00F90AED">
              <w:rPr>
                <w:sz w:val="16"/>
                <w:szCs w:val="16"/>
              </w:rPr>
              <w:t xml:space="preserve">lle Prozesse und Risiken – einschließlich Logistikprozessen und Vertauschungsrisiken – </w:t>
            </w:r>
            <w:r w:rsidRPr="00F90AED">
              <w:rPr>
                <w:sz w:val="16"/>
                <w:szCs w:val="16"/>
              </w:rPr>
              <w:t xml:space="preserve">sind </w:t>
            </w:r>
            <w:r w:rsidR="00A07065" w:rsidRPr="00F90AED">
              <w:rPr>
                <w:sz w:val="16"/>
                <w:szCs w:val="16"/>
              </w:rPr>
              <w:t>betrachte</w:t>
            </w:r>
            <w:r w:rsidRPr="00F90AED">
              <w:rPr>
                <w:sz w:val="16"/>
                <w:szCs w:val="16"/>
              </w:rPr>
              <w:t>t. D</w:t>
            </w:r>
            <w:r w:rsidR="00A07065" w:rsidRPr="00F90AED">
              <w:rPr>
                <w:sz w:val="16"/>
                <w:szCs w:val="16"/>
              </w:rPr>
              <w:t xml:space="preserve">er Detaillierungsgrad </w:t>
            </w:r>
            <w:r w:rsidRPr="00F90AED">
              <w:rPr>
                <w:sz w:val="16"/>
                <w:szCs w:val="16"/>
              </w:rPr>
              <w:t>ist angemessen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4F7C5F" w:rsidTr="00F90AED">
        <w:trPr>
          <w:trHeight w:val="1897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A07065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Arbeitsgänge und Prüfungen für kritische Merkmale</w:t>
            </w:r>
            <w:r w:rsidR="00053D20" w:rsidRPr="00F90AED">
              <w:rPr>
                <w:b/>
                <w:sz w:val="20"/>
                <w:szCs w:val="20"/>
              </w:rPr>
              <w:t xml:space="preserve"> sind </w:t>
            </w:r>
            <w:r w:rsidRPr="00F90AED">
              <w:rPr>
                <w:b/>
                <w:sz w:val="20"/>
                <w:szCs w:val="20"/>
              </w:rPr>
              <w:t>in den Unterlagen zur Prozessplanung, –steuerung und -überwachung eindeutig gekennzeichnet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In Produktionslenkungsplänen, Prüfplänen, Fertigungsplänen, Aufzeichnungen etc.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4F7C5F" w:rsidTr="00F90AED">
        <w:trPr>
          <w:trHeight w:val="1883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053D20" w:rsidP="00F90AED">
            <w:pPr>
              <w:spacing w:after="120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A</w:t>
            </w:r>
            <w:r w:rsidR="00A07065" w:rsidRPr="00F90AED">
              <w:rPr>
                <w:b/>
                <w:sz w:val="20"/>
                <w:szCs w:val="20"/>
              </w:rPr>
              <w:t xml:space="preserve">lle entscheidenden Fertigungsparameter zu kritischen Merkmalen </w:t>
            </w:r>
            <w:r w:rsidRPr="00F90AED">
              <w:rPr>
                <w:b/>
                <w:sz w:val="20"/>
                <w:szCs w:val="20"/>
              </w:rPr>
              <w:t xml:space="preserve">sind </w:t>
            </w:r>
            <w:r w:rsidR="00A07065" w:rsidRPr="00F90AED">
              <w:rPr>
                <w:b/>
                <w:sz w:val="20"/>
                <w:szCs w:val="20"/>
              </w:rPr>
              <w:t xml:space="preserve">schriftlich festgelegt und werden zwangsgesteuert bzw. kontinuierlich überwacht (Nachweis) 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4F7C5F" w:rsidTr="00F90AED">
        <w:trPr>
          <w:trHeight w:val="1759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lastRenderedPageBreak/>
              <w:t>3.4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053D20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</w:t>
            </w:r>
            <w:r w:rsidR="00A07065" w:rsidRPr="00F90AED">
              <w:rPr>
                <w:b/>
                <w:sz w:val="20"/>
                <w:szCs w:val="20"/>
              </w:rPr>
              <w:t xml:space="preserve">ie Prozessfähigkeit zu den kritischen Merkmalen </w:t>
            </w:r>
            <w:r w:rsidRPr="00F90AED">
              <w:rPr>
                <w:b/>
                <w:sz w:val="20"/>
                <w:szCs w:val="20"/>
              </w:rPr>
              <w:t xml:space="preserve">ist </w:t>
            </w:r>
            <w:r w:rsidR="00A07065" w:rsidRPr="00F90AED">
              <w:rPr>
                <w:b/>
                <w:sz w:val="20"/>
                <w:szCs w:val="20"/>
              </w:rPr>
              <w:t>nachgewiesen</w:t>
            </w:r>
            <w:r w:rsidRPr="00F90AED">
              <w:rPr>
                <w:b/>
                <w:sz w:val="20"/>
                <w:szCs w:val="20"/>
              </w:rPr>
              <w:t>. Bei  fehlendem Nachweis liegen Aufzeichnungen zu</w:t>
            </w:r>
            <w:r w:rsidR="00EF2E61" w:rsidRPr="00F90AED">
              <w:rPr>
                <w:b/>
                <w:sz w:val="20"/>
                <w:szCs w:val="20"/>
              </w:rPr>
              <w:t>r</w:t>
            </w:r>
            <w:r w:rsidRPr="00F90AED">
              <w:rPr>
                <w:b/>
                <w:sz w:val="20"/>
                <w:szCs w:val="20"/>
              </w:rPr>
              <w:t xml:space="preserve"> </w:t>
            </w:r>
            <w:r w:rsidR="00A07065" w:rsidRPr="00F90AED">
              <w:rPr>
                <w:b/>
                <w:sz w:val="20"/>
                <w:szCs w:val="20"/>
              </w:rPr>
              <w:t xml:space="preserve"> 100%-Prüfung</w:t>
            </w:r>
            <w:r w:rsidRPr="00F90AED">
              <w:rPr>
                <w:b/>
                <w:sz w:val="20"/>
                <w:szCs w:val="20"/>
              </w:rPr>
              <w:t xml:space="preserve"> vor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4F7C5F" w:rsidTr="00F90AED">
        <w:trPr>
          <w:trHeight w:val="2010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EF2E61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</w:t>
            </w:r>
            <w:r w:rsidR="00A07065" w:rsidRPr="00F90AED">
              <w:rPr>
                <w:b/>
                <w:sz w:val="20"/>
                <w:szCs w:val="20"/>
              </w:rPr>
              <w:t>ie Prüfverfahren zur Fehleraufdeckung</w:t>
            </w:r>
            <w:r w:rsidR="004F7C5F" w:rsidRPr="00F90AED">
              <w:rPr>
                <w:b/>
                <w:sz w:val="20"/>
                <w:szCs w:val="20"/>
              </w:rPr>
              <w:t xml:space="preserve"> </w:t>
            </w:r>
            <w:r w:rsidRPr="00F90AED">
              <w:rPr>
                <w:b/>
                <w:sz w:val="20"/>
                <w:szCs w:val="20"/>
              </w:rPr>
              <w:t xml:space="preserve">bei kritischen Merkmalen sind </w:t>
            </w:r>
            <w:r w:rsidR="00A07065" w:rsidRPr="00F90AED">
              <w:rPr>
                <w:b/>
                <w:sz w:val="20"/>
                <w:szCs w:val="20"/>
              </w:rPr>
              <w:t>geeignet</w:t>
            </w:r>
          </w:p>
          <w:p w:rsidR="00A07065" w:rsidRPr="00F90AED" w:rsidRDefault="00A07065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Prüfmethoden, Prüffrequenz, Prüfabläufe, Einsatz von SPC. Messmittel mit bezüglich der Toleranz angemessener Genauigkeit, Prüfmittelfähigkeit, Prüfmittelüberwachung etc.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4F7C5F" w:rsidTr="008359F6">
        <w:trPr>
          <w:trHeight w:val="2226"/>
        </w:trPr>
        <w:tc>
          <w:tcPr>
            <w:tcW w:w="684" w:type="dxa"/>
            <w:shd w:val="clear" w:color="auto" w:fill="auto"/>
          </w:tcPr>
          <w:p w:rsidR="00A07065" w:rsidRPr="00F90AED" w:rsidRDefault="00A07065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037" w:type="dxa"/>
            <w:shd w:val="clear" w:color="auto" w:fill="auto"/>
          </w:tcPr>
          <w:p w:rsidR="00A07065" w:rsidRPr="00F90AED" w:rsidRDefault="00EF2E61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Es sind </w:t>
            </w:r>
            <w:r w:rsidR="00A07065" w:rsidRPr="00F90AED">
              <w:rPr>
                <w:b/>
                <w:sz w:val="20"/>
                <w:szCs w:val="20"/>
              </w:rPr>
              <w:t xml:space="preserve">organisatorische Maßnahmen getroffen, </w:t>
            </w:r>
            <w:r w:rsidRPr="00F90AED">
              <w:rPr>
                <w:b/>
                <w:sz w:val="20"/>
                <w:szCs w:val="20"/>
              </w:rPr>
              <w:t xml:space="preserve">die erkannte </w:t>
            </w:r>
            <w:r w:rsidR="00A07065" w:rsidRPr="00F90AED">
              <w:rPr>
                <w:b/>
                <w:sz w:val="20"/>
                <w:szCs w:val="20"/>
              </w:rPr>
              <w:t>fehlerhafte Teile mit Sicherheit aus</w:t>
            </w:r>
            <w:r w:rsidRPr="00F90AED">
              <w:rPr>
                <w:b/>
                <w:sz w:val="20"/>
                <w:szCs w:val="20"/>
              </w:rPr>
              <w:t>scheiden</w:t>
            </w:r>
          </w:p>
          <w:p w:rsidR="00A07065" w:rsidRPr="00F90AED" w:rsidRDefault="00A07065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A07065" w:rsidRPr="00F90AED" w:rsidRDefault="00A07065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F90AED" w:rsidTr="00F90AED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4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A07065" w:rsidRPr="00F90AED" w:rsidRDefault="00A07065" w:rsidP="002A765A">
            <w:pPr>
              <w:rPr>
                <w:b/>
              </w:rPr>
            </w:pPr>
            <w:r w:rsidRPr="00F90AED">
              <w:rPr>
                <w:b/>
              </w:rPr>
              <w:t>Dokumente und Aufzeichnungen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</w:p>
        </w:tc>
      </w:tr>
      <w:tr w:rsidR="005872C6" w:rsidRPr="004F7C5F" w:rsidTr="00F90AED">
        <w:trPr>
          <w:trHeight w:val="2651"/>
        </w:trPr>
        <w:tc>
          <w:tcPr>
            <w:tcW w:w="684" w:type="dxa"/>
            <w:shd w:val="clear" w:color="auto" w:fill="auto"/>
          </w:tcPr>
          <w:p w:rsidR="005872C6" w:rsidRPr="00F90AED" w:rsidRDefault="005872C6" w:rsidP="001E211B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8037" w:type="dxa"/>
            <w:shd w:val="clear" w:color="auto" w:fill="auto"/>
          </w:tcPr>
          <w:p w:rsidR="005872C6" w:rsidRPr="00F90AED" w:rsidRDefault="005872C6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Verfahrensdokumentation: </w:t>
            </w:r>
            <w:r w:rsidR="00EF2E61" w:rsidRPr="00F90AED">
              <w:rPr>
                <w:b/>
                <w:sz w:val="20"/>
                <w:szCs w:val="20"/>
              </w:rPr>
              <w:t>D</w:t>
            </w:r>
            <w:r w:rsidRPr="00F90AED">
              <w:rPr>
                <w:b/>
                <w:sz w:val="20"/>
                <w:szCs w:val="20"/>
              </w:rPr>
              <w:t xml:space="preserve">ie zur Dokumentation benötigten Unterlagen </w:t>
            </w:r>
            <w:r w:rsidR="00EF2E61" w:rsidRPr="00F90AED">
              <w:rPr>
                <w:b/>
                <w:sz w:val="20"/>
                <w:szCs w:val="20"/>
              </w:rPr>
              <w:t xml:space="preserve">sind </w:t>
            </w:r>
            <w:r w:rsidRPr="00F90AED">
              <w:rPr>
                <w:b/>
                <w:sz w:val="20"/>
                <w:szCs w:val="20"/>
              </w:rPr>
              <w:t>so festgelegt, dass sie einen lückenlosen Überblick über die gefertigte Qualität geben und die Anforderungen an Vollständigkeit, Plausibilität, Unveränderbarkeit und Eindeutigkeit</w:t>
            </w:r>
            <w:r w:rsidR="005A6842" w:rsidRPr="00F90AED">
              <w:rPr>
                <w:b/>
                <w:sz w:val="20"/>
                <w:szCs w:val="20"/>
              </w:rPr>
              <w:t xml:space="preserve"> erfüllen</w:t>
            </w:r>
          </w:p>
          <w:p w:rsidR="005872C6" w:rsidRPr="00F90AED" w:rsidRDefault="005872C6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b/>
                <w:sz w:val="16"/>
                <w:szCs w:val="16"/>
              </w:rPr>
              <w:t>Anforderungsdokumente (</w:t>
            </w:r>
            <w:r w:rsidRPr="00F90AED">
              <w:rPr>
                <w:b/>
                <w:i/>
                <w:sz w:val="16"/>
                <w:szCs w:val="16"/>
              </w:rPr>
              <w:t>beschreiben</w:t>
            </w:r>
            <w:r w:rsidRPr="00F90AED">
              <w:rPr>
                <w:b/>
                <w:sz w:val="16"/>
                <w:szCs w:val="16"/>
              </w:rPr>
              <w:t xml:space="preserve"> Vorgaben an Produkte und Prozesse):</w:t>
            </w:r>
            <w:r w:rsidRPr="00F90AED">
              <w:rPr>
                <w:sz w:val="16"/>
                <w:szCs w:val="16"/>
              </w:rPr>
              <w:t xml:space="preserve"> z. B. Zeichnungen, Spezifikationen, Produktionslenkungspläne, Prüfpläne, Fertigungspläne, Parametervorgaben (jeweils mit eindeutiger Kennzeichnung und Änderungsstand).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b/>
                <w:sz w:val="16"/>
                <w:szCs w:val="16"/>
              </w:rPr>
              <w:t>Aufzeichnungen</w:t>
            </w:r>
            <w:r w:rsidRPr="00F90AED">
              <w:rPr>
                <w:sz w:val="16"/>
                <w:szCs w:val="16"/>
              </w:rPr>
              <w:t xml:space="preserve"> </w:t>
            </w:r>
            <w:r w:rsidRPr="00F90AED">
              <w:rPr>
                <w:b/>
                <w:sz w:val="16"/>
                <w:szCs w:val="16"/>
              </w:rPr>
              <w:t xml:space="preserve">(dienen als </w:t>
            </w:r>
            <w:r w:rsidRPr="00F90AED">
              <w:rPr>
                <w:b/>
                <w:i/>
                <w:sz w:val="16"/>
                <w:szCs w:val="16"/>
              </w:rPr>
              <w:t>Nachweis</w:t>
            </w:r>
            <w:r w:rsidRPr="00F90AED">
              <w:rPr>
                <w:b/>
                <w:sz w:val="16"/>
                <w:szCs w:val="16"/>
              </w:rPr>
              <w:t xml:space="preserve"> dass Anforderungen erfüllt wurden):</w:t>
            </w:r>
            <w:r w:rsidRPr="00F90AED">
              <w:rPr>
                <w:sz w:val="16"/>
                <w:szCs w:val="16"/>
              </w:rPr>
              <w:t xml:space="preserve"> z. B. Erst- und Änderungs</w:t>
            </w:r>
            <w:r w:rsidRPr="00F90AED">
              <w:rPr>
                <w:sz w:val="16"/>
                <w:szCs w:val="16"/>
              </w:rPr>
              <w:softHyphen/>
              <w:t>freigaben, Prüfmerkmale (Soll-/Ist-Werte), Fähigkeitsnachweise, Nachweise zur Prüfmittelüberwachung, Auditberichte, Zuverlässigkeitsprüfungen, Bemerkungen bei abweichenden Ergebnissen mit Abstellmaßnahme (jeweils mit eindeutiger Zuordnung zum betreffenden Produkt oder Prozess).</w:t>
            </w:r>
          </w:p>
          <w:p w:rsidR="005872C6" w:rsidRPr="00F90AED" w:rsidRDefault="005872C6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5872C6" w:rsidRPr="004F7C5F" w:rsidTr="00F90AED">
        <w:trPr>
          <w:trHeight w:val="2736"/>
        </w:trPr>
        <w:tc>
          <w:tcPr>
            <w:tcW w:w="684" w:type="dxa"/>
            <w:shd w:val="clear" w:color="auto" w:fill="auto"/>
          </w:tcPr>
          <w:p w:rsidR="005872C6" w:rsidRPr="00F90AED" w:rsidRDefault="005872C6" w:rsidP="001E211B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037" w:type="dxa"/>
            <w:shd w:val="clear" w:color="auto" w:fill="auto"/>
          </w:tcPr>
          <w:p w:rsidR="005872C6" w:rsidRPr="00F90AED" w:rsidRDefault="005A6842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</w:t>
            </w:r>
            <w:r w:rsidR="005872C6" w:rsidRPr="00F90AED">
              <w:rPr>
                <w:b/>
                <w:sz w:val="20"/>
                <w:szCs w:val="20"/>
              </w:rPr>
              <w:t xml:space="preserve">ie zugehörigen fertigungs- und prüftechnischen Unterlagen </w:t>
            </w:r>
            <w:r w:rsidRPr="00F90AED">
              <w:rPr>
                <w:b/>
                <w:sz w:val="20"/>
                <w:szCs w:val="20"/>
              </w:rPr>
              <w:t xml:space="preserve">werden </w:t>
            </w:r>
            <w:r w:rsidR="005872C6" w:rsidRPr="00F90AED">
              <w:rPr>
                <w:b/>
                <w:sz w:val="20"/>
                <w:szCs w:val="20"/>
              </w:rPr>
              <w:t>gemäß Aufbewahrungsdauer aufbewahrt und</w:t>
            </w:r>
            <w:r w:rsidRPr="00F90AED">
              <w:rPr>
                <w:b/>
                <w:sz w:val="20"/>
                <w:szCs w:val="20"/>
              </w:rPr>
              <w:t xml:space="preserve"> </w:t>
            </w:r>
            <w:r w:rsidR="005872C6" w:rsidRPr="00F90AED">
              <w:rPr>
                <w:b/>
                <w:sz w:val="20"/>
                <w:szCs w:val="20"/>
              </w:rPr>
              <w:t xml:space="preserve">langfristig, geordnet, geschützt und veränderungssicher </w:t>
            </w:r>
            <w:r w:rsidRPr="00F90AED">
              <w:rPr>
                <w:b/>
                <w:sz w:val="20"/>
                <w:szCs w:val="20"/>
              </w:rPr>
              <w:t xml:space="preserve">archiviert </w:t>
            </w:r>
          </w:p>
          <w:p w:rsidR="005872C6" w:rsidRPr="00F90AED" w:rsidRDefault="005872C6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Beachtung der Anforderungen an Archivierungsmedien und EDV-Lösungen gemäß VDA Band 1.</w:t>
            </w:r>
            <w:r w:rsidRPr="00F90AED">
              <w:rPr>
                <w:sz w:val="16"/>
                <w:szCs w:val="16"/>
              </w:rPr>
              <w:br/>
              <w:t>Schutz vor Verlust (Diebstahl, Feuer, Wasser), Schutz vor unberechtigtem Zugriff und nachträglicher Veränderung. Besonders gesicherter Raum, doppelte, räumlich getrennte Archivierung, Mikroverfilmung.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b/>
                <w:sz w:val="16"/>
                <w:szCs w:val="16"/>
              </w:rPr>
              <w:t>Archivierungsdauer für</w:t>
            </w:r>
            <w:r w:rsidRPr="00F90AED">
              <w:rPr>
                <w:sz w:val="16"/>
                <w:szCs w:val="16"/>
              </w:rPr>
              <w:t xml:space="preserve"> </w:t>
            </w:r>
            <w:r w:rsidRPr="00F90AED">
              <w:rPr>
                <w:b/>
                <w:sz w:val="16"/>
                <w:szCs w:val="16"/>
              </w:rPr>
              <w:t>Anforderungsdokumente:</w:t>
            </w:r>
            <w:r w:rsidRPr="00F90AED">
              <w:rPr>
                <w:sz w:val="16"/>
                <w:szCs w:val="16"/>
              </w:rPr>
              <w:t xml:space="preserve"> 15 Jahre nach Produktauslauf für Serie und Ersatzteilbedarf oder nach erfolgter Änderung des Dokuments.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b/>
                <w:sz w:val="16"/>
                <w:szCs w:val="16"/>
              </w:rPr>
              <w:t>Archivierungsdauer für</w:t>
            </w:r>
            <w:r w:rsidRPr="00F90AED">
              <w:rPr>
                <w:sz w:val="16"/>
                <w:szCs w:val="16"/>
              </w:rPr>
              <w:t xml:space="preserve"> </w:t>
            </w:r>
            <w:r w:rsidRPr="00F90AED">
              <w:rPr>
                <w:b/>
                <w:sz w:val="16"/>
                <w:szCs w:val="16"/>
              </w:rPr>
              <w:t>Aufzeichnungen:</w:t>
            </w:r>
            <w:r w:rsidRPr="00F90AED">
              <w:rPr>
                <w:sz w:val="16"/>
                <w:szCs w:val="16"/>
              </w:rPr>
              <w:t xml:space="preserve"> 15 Jahre ab Auslieferung des Produkts, zu dem die Aufzeichnungen gehören.</w:t>
            </w:r>
          </w:p>
          <w:p w:rsidR="005872C6" w:rsidRPr="00F90AED" w:rsidRDefault="005872C6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5872C6" w:rsidRPr="004F7C5F" w:rsidTr="00F90AED">
        <w:trPr>
          <w:trHeight w:val="2554"/>
        </w:trPr>
        <w:tc>
          <w:tcPr>
            <w:tcW w:w="684" w:type="dxa"/>
            <w:shd w:val="clear" w:color="auto" w:fill="auto"/>
          </w:tcPr>
          <w:p w:rsidR="005872C6" w:rsidRPr="00F90AED" w:rsidRDefault="005872C6" w:rsidP="001E211B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8037" w:type="dxa"/>
            <w:shd w:val="clear" w:color="auto" w:fill="auto"/>
          </w:tcPr>
          <w:p w:rsidR="005872C6" w:rsidRPr="00F90AED" w:rsidRDefault="005A6842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Di</w:t>
            </w:r>
            <w:r w:rsidR="005872C6" w:rsidRPr="00F90AED">
              <w:rPr>
                <w:b/>
                <w:sz w:val="20"/>
                <w:szCs w:val="20"/>
              </w:rPr>
              <w:t xml:space="preserve">e Rückverfolgbarkeit für Produkte mit kritischen Merkmalen </w:t>
            </w:r>
            <w:r w:rsidRPr="00F90AED">
              <w:rPr>
                <w:b/>
                <w:sz w:val="20"/>
                <w:szCs w:val="20"/>
              </w:rPr>
              <w:t xml:space="preserve">ist </w:t>
            </w:r>
            <w:r w:rsidR="005872C6" w:rsidRPr="00F90AED">
              <w:rPr>
                <w:b/>
                <w:sz w:val="20"/>
                <w:szCs w:val="20"/>
              </w:rPr>
              <w:t>gewährleistet und</w:t>
            </w:r>
            <w:r w:rsidR="005872C6" w:rsidRPr="00F90AED">
              <w:rPr>
                <w:rFonts w:ascii="Arial (W1)" w:hAnsi="Arial (W1)"/>
                <w:b/>
                <w:strike/>
                <w:sz w:val="20"/>
                <w:szCs w:val="20"/>
              </w:rPr>
              <w:t xml:space="preserve"> </w:t>
            </w:r>
            <w:r w:rsidR="005872C6" w:rsidRPr="00F90AED">
              <w:rPr>
                <w:b/>
                <w:sz w:val="20"/>
                <w:szCs w:val="20"/>
              </w:rPr>
              <w:t xml:space="preserve">die Archivierung </w:t>
            </w:r>
            <w:r w:rsidRPr="00F90AED">
              <w:rPr>
                <w:b/>
                <w:sz w:val="20"/>
                <w:szCs w:val="20"/>
              </w:rPr>
              <w:t xml:space="preserve">zur Nachweisführung </w:t>
            </w:r>
            <w:r w:rsidR="005872C6" w:rsidRPr="00F90AED">
              <w:rPr>
                <w:b/>
                <w:sz w:val="20"/>
                <w:szCs w:val="20"/>
              </w:rPr>
              <w:t>so ge</w:t>
            </w:r>
            <w:r w:rsidRPr="00F90AED">
              <w:rPr>
                <w:b/>
                <w:sz w:val="20"/>
                <w:szCs w:val="20"/>
              </w:rPr>
              <w:t>regelt</w:t>
            </w:r>
            <w:r w:rsidR="005872C6" w:rsidRPr="00F90AED">
              <w:rPr>
                <w:b/>
                <w:sz w:val="20"/>
                <w:szCs w:val="20"/>
              </w:rPr>
              <w:t xml:space="preserve">, dass jederzeit ein schneller Zugriff </w:t>
            </w:r>
            <w:r w:rsidR="0085003B" w:rsidRPr="00F90AED">
              <w:rPr>
                <w:b/>
                <w:sz w:val="20"/>
                <w:szCs w:val="20"/>
              </w:rPr>
              <w:t xml:space="preserve">auf relevante Planvorgaben und Ergebnisaufzeichnungen </w:t>
            </w:r>
            <w:r w:rsidR="005872C6" w:rsidRPr="00F90AED">
              <w:rPr>
                <w:b/>
                <w:sz w:val="20"/>
                <w:szCs w:val="20"/>
              </w:rPr>
              <w:t>möglich ist</w:t>
            </w:r>
          </w:p>
          <w:p w:rsidR="005872C6" w:rsidRPr="00F90AED" w:rsidRDefault="005872C6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Die Archivierung </w:t>
            </w:r>
            <w:r w:rsidR="00265770" w:rsidRPr="00F90AED">
              <w:rPr>
                <w:sz w:val="16"/>
                <w:szCs w:val="16"/>
              </w:rPr>
              <w:t xml:space="preserve">ermöglicht </w:t>
            </w:r>
            <w:r w:rsidRPr="00F90AED">
              <w:rPr>
                <w:sz w:val="16"/>
                <w:szCs w:val="16"/>
              </w:rPr>
              <w:t>eine Zuordnung der Produkt- und Prüfunterlagen zur Los-/Chargen-Nr. über die gesamte Herstellkette, inkl. Unterlieferantenfe</w:t>
            </w:r>
            <w:r w:rsidR="00265770" w:rsidRPr="00F90AED">
              <w:rPr>
                <w:sz w:val="16"/>
                <w:szCs w:val="16"/>
              </w:rPr>
              <w:t>rtigung</w:t>
            </w:r>
            <w:r w:rsidRPr="00F90AED">
              <w:rPr>
                <w:sz w:val="16"/>
                <w:szCs w:val="16"/>
              </w:rPr>
              <w:t>.</w:t>
            </w:r>
            <w:r w:rsidRPr="00F90AED">
              <w:rPr>
                <w:sz w:val="16"/>
                <w:szCs w:val="16"/>
              </w:rPr>
              <w:br/>
              <w:t>Herstellzeitraum und – bedingungen, Los-Nr. / Chargen-Nr., Teilestammdaten, Produktionsdatum, Auslieferungsdatum, Lieferschein-Nr., Erkennbarkeit am Bauteil etc.</w:t>
            </w:r>
          </w:p>
          <w:p w:rsidR="005872C6" w:rsidRPr="00F90AED" w:rsidRDefault="005872C6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A07065" w:rsidRPr="00F90AED" w:rsidTr="00F90AED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>
              <w:br w:type="page"/>
            </w:r>
            <w:r w:rsidRPr="00F90AED">
              <w:rPr>
                <w:b/>
              </w:rPr>
              <w:t>5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  <w:r w:rsidRPr="00F90AED">
              <w:rPr>
                <w:b/>
              </w:rPr>
              <w:t>Unterlieferanten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7065" w:rsidRPr="00F90AED" w:rsidRDefault="00A07065">
            <w:pPr>
              <w:rPr>
                <w:b/>
              </w:rPr>
            </w:pPr>
          </w:p>
        </w:tc>
      </w:tr>
      <w:tr w:rsidR="005872C6" w:rsidRPr="004F7C5F" w:rsidTr="00F90AED">
        <w:trPr>
          <w:trHeight w:val="1645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5872C6" w:rsidRPr="00F90AED" w:rsidRDefault="005872C6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037" w:type="dxa"/>
            <w:tcBorders>
              <w:bottom w:val="single" w:sz="4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spacing w:after="120"/>
              <w:rPr>
                <w:rFonts w:ascii="Arial (W1)" w:hAnsi="Arial (W1)"/>
                <w:b/>
                <w:strike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Unterlieferanten, </w:t>
            </w:r>
            <w:r w:rsidR="00790141" w:rsidRPr="00F90AED">
              <w:rPr>
                <w:b/>
                <w:sz w:val="20"/>
                <w:szCs w:val="20"/>
              </w:rPr>
              <w:t>die</w:t>
            </w:r>
            <w:r w:rsidR="0085003B" w:rsidRPr="00F90AED">
              <w:rPr>
                <w:b/>
                <w:sz w:val="20"/>
                <w:szCs w:val="20"/>
              </w:rPr>
              <w:t xml:space="preserve"> </w:t>
            </w:r>
            <w:r w:rsidRPr="00F90AED">
              <w:rPr>
                <w:b/>
                <w:sz w:val="20"/>
                <w:szCs w:val="20"/>
              </w:rPr>
              <w:t>kritische Merkmale</w:t>
            </w:r>
            <w:r w:rsidR="00790141" w:rsidRPr="00F90AED">
              <w:rPr>
                <w:b/>
                <w:sz w:val="20"/>
                <w:szCs w:val="20"/>
              </w:rPr>
              <w:t xml:space="preserve"> beeinflussen</w:t>
            </w:r>
            <w:r w:rsidR="00D22F05" w:rsidRPr="00F90AED">
              <w:rPr>
                <w:b/>
                <w:sz w:val="20"/>
                <w:szCs w:val="20"/>
              </w:rPr>
              <w:t>,</w:t>
            </w:r>
            <w:r w:rsidRPr="00F90AED">
              <w:rPr>
                <w:b/>
                <w:sz w:val="20"/>
                <w:szCs w:val="20"/>
              </w:rPr>
              <w:t xml:space="preserve"> </w:t>
            </w:r>
            <w:r w:rsidR="00F43E34" w:rsidRPr="00F90AED">
              <w:rPr>
                <w:b/>
                <w:sz w:val="20"/>
                <w:szCs w:val="20"/>
              </w:rPr>
              <w:t xml:space="preserve">sind </w:t>
            </w:r>
            <w:r w:rsidRPr="00F90AED">
              <w:rPr>
                <w:b/>
                <w:sz w:val="20"/>
                <w:szCs w:val="20"/>
              </w:rPr>
              <w:t>zu analoger Nachweisführung verpflichtet</w:t>
            </w:r>
          </w:p>
          <w:p w:rsidR="005872C6" w:rsidRPr="00F90AED" w:rsidRDefault="005872C6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z. B. Kaufvertrag, Qualitätsvereinbarung</w:t>
            </w:r>
          </w:p>
          <w:p w:rsidR="005872C6" w:rsidRPr="00F90AED" w:rsidRDefault="005872C6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8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  <w:tr w:rsidR="005872C6" w:rsidRPr="00F90AED" w:rsidTr="00F90AED">
        <w:trPr>
          <w:trHeight w:val="1632"/>
        </w:trPr>
        <w:tc>
          <w:tcPr>
            <w:tcW w:w="684" w:type="dxa"/>
            <w:tcBorders>
              <w:bottom w:val="single" w:sz="6" w:space="0" w:color="auto"/>
            </w:tcBorders>
            <w:shd w:val="clear" w:color="auto" w:fill="auto"/>
          </w:tcPr>
          <w:p w:rsidR="005872C6" w:rsidRPr="00F90AED" w:rsidRDefault="005872C6">
            <w:pPr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8037" w:type="dxa"/>
            <w:tcBorders>
              <w:bottom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spacing w:after="120"/>
              <w:rPr>
                <w:b/>
                <w:sz w:val="20"/>
                <w:szCs w:val="20"/>
              </w:rPr>
            </w:pPr>
            <w:r w:rsidRPr="00F90AED">
              <w:rPr>
                <w:b/>
                <w:sz w:val="20"/>
                <w:szCs w:val="20"/>
              </w:rPr>
              <w:t xml:space="preserve">Unterlieferanten, </w:t>
            </w:r>
            <w:r w:rsidR="00790141" w:rsidRPr="00F90AED">
              <w:rPr>
                <w:b/>
                <w:sz w:val="20"/>
                <w:szCs w:val="20"/>
              </w:rPr>
              <w:t>die</w:t>
            </w:r>
            <w:r w:rsidR="00F43E34" w:rsidRPr="00F90AED">
              <w:rPr>
                <w:b/>
                <w:sz w:val="20"/>
                <w:szCs w:val="20"/>
              </w:rPr>
              <w:t xml:space="preserve"> kritische Merkmale</w:t>
            </w:r>
            <w:r w:rsidR="00790141" w:rsidRPr="00F90AED">
              <w:rPr>
                <w:b/>
                <w:sz w:val="20"/>
                <w:szCs w:val="20"/>
              </w:rPr>
              <w:t xml:space="preserve"> beeinflussen</w:t>
            </w:r>
            <w:r w:rsidR="00D22F05" w:rsidRPr="00F90AED">
              <w:rPr>
                <w:b/>
                <w:sz w:val="20"/>
                <w:szCs w:val="20"/>
              </w:rPr>
              <w:t>,</w:t>
            </w:r>
            <w:r w:rsidR="00F43E34" w:rsidRPr="00F90AED">
              <w:rPr>
                <w:b/>
                <w:sz w:val="20"/>
                <w:szCs w:val="20"/>
              </w:rPr>
              <w:t xml:space="preserve"> sind </w:t>
            </w:r>
            <w:r w:rsidR="00790141" w:rsidRPr="00F90AED">
              <w:rPr>
                <w:b/>
                <w:sz w:val="20"/>
                <w:szCs w:val="20"/>
              </w:rPr>
              <w:t>beurteilt</w:t>
            </w:r>
            <w:r w:rsidR="00F43E34" w:rsidRPr="00F90AED">
              <w:rPr>
                <w:b/>
                <w:sz w:val="20"/>
                <w:szCs w:val="20"/>
              </w:rPr>
              <w:t xml:space="preserve"> und die </w:t>
            </w:r>
            <w:r w:rsidR="00790141" w:rsidRPr="00F90AED">
              <w:rPr>
                <w:b/>
                <w:sz w:val="20"/>
                <w:szCs w:val="20"/>
              </w:rPr>
              <w:t>Erfüllung der Anf</w:t>
            </w:r>
            <w:r w:rsidR="00F43E34" w:rsidRPr="00F90AED">
              <w:rPr>
                <w:b/>
                <w:sz w:val="20"/>
                <w:szCs w:val="20"/>
              </w:rPr>
              <w:t>orderu</w:t>
            </w:r>
            <w:r w:rsidR="00350404" w:rsidRPr="00F90AED">
              <w:rPr>
                <w:b/>
                <w:sz w:val="20"/>
                <w:szCs w:val="20"/>
              </w:rPr>
              <w:t>ngen an die Nachweisführung ist</w:t>
            </w:r>
            <w:r w:rsidR="00F43E34" w:rsidRPr="00F90AED">
              <w:rPr>
                <w:b/>
                <w:sz w:val="20"/>
                <w:szCs w:val="20"/>
              </w:rPr>
              <w:t xml:space="preserve"> belegt</w:t>
            </w:r>
          </w:p>
          <w:p w:rsidR="005872C6" w:rsidRPr="00F90AED" w:rsidRDefault="005872C6" w:rsidP="00F90AED">
            <w:pPr>
              <w:spacing w:after="120"/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>z. B. Prüfzertifikate, Auditberichte, Besuchsberichte</w:t>
            </w:r>
          </w:p>
          <w:p w:rsidR="005872C6" w:rsidRPr="00F90AED" w:rsidRDefault="005872C6" w:rsidP="00F90AED">
            <w:pPr>
              <w:spacing w:after="120"/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F90AED">
              <w:rPr>
                <w:sz w:val="20"/>
                <w:szCs w:val="20"/>
              </w:rPr>
              <w:instrText xml:space="preserve"> FORMTEXT </w:instrText>
            </w:r>
            <w:r w:rsidRPr="00F90AED">
              <w:rPr>
                <w:sz w:val="20"/>
                <w:szCs w:val="20"/>
              </w:rPr>
            </w:r>
            <w:r w:rsidRPr="00F90AED">
              <w:rPr>
                <w:sz w:val="20"/>
                <w:szCs w:val="20"/>
              </w:rPr>
              <w:fldChar w:fldCharType="separate"/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="00E24996" w:rsidRPr="00F90AED">
              <w:rPr>
                <w:noProof/>
                <w:sz w:val="20"/>
                <w:szCs w:val="20"/>
              </w:rPr>
              <w:t> </w:t>
            </w:r>
            <w:r w:rsidRPr="00F90AED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erfüllt</w:t>
            </w:r>
            <w:r w:rsidRPr="00F90AED">
              <w:rPr>
                <w:sz w:val="22"/>
                <w:szCs w:val="22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>überwiegend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16"/>
                <w:szCs w:val="16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  <w:r w:rsidRPr="00F90AED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AED">
              <w:rPr>
                <w:sz w:val="22"/>
                <w:szCs w:val="22"/>
              </w:rPr>
              <w:instrText xml:space="preserve"> FORMCHECKBOX </w:instrText>
            </w:r>
            <w:r w:rsidR="00DD6E9B">
              <w:rPr>
                <w:sz w:val="22"/>
                <w:szCs w:val="22"/>
              </w:rPr>
            </w:r>
            <w:r w:rsidR="00DD6E9B">
              <w:rPr>
                <w:sz w:val="22"/>
                <w:szCs w:val="22"/>
              </w:rPr>
              <w:fldChar w:fldCharType="separate"/>
            </w:r>
            <w:r w:rsidRPr="00F90AED">
              <w:rPr>
                <w:sz w:val="22"/>
                <w:szCs w:val="22"/>
              </w:rPr>
              <w:fldChar w:fldCharType="end"/>
            </w:r>
            <w:r w:rsidRPr="00F90AED">
              <w:rPr>
                <w:sz w:val="22"/>
                <w:szCs w:val="22"/>
              </w:rPr>
              <w:tab/>
            </w:r>
            <w:r w:rsidRPr="00F90AED">
              <w:rPr>
                <w:sz w:val="16"/>
                <w:szCs w:val="16"/>
              </w:rPr>
              <w:t xml:space="preserve">nicht  </w:t>
            </w:r>
          </w:p>
          <w:p w:rsidR="005872C6" w:rsidRPr="00F90AED" w:rsidRDefault="005872C6" w:rsidP="00F90AED">
            <w:pPr>
              <w:tabs>
                <w:tab w:val="left" w:pos="340"/>
              </w:tabs>
              <w:rPr>
                <w:sz w:val="22"/>
                <w:szCs w:val="22"/>
              </w:rPr>
            </w:pPr>
            <w:r w:rsidRPr="00F90AED">
              <w:rPr>
                <w:sz w:val="16"/>
                <w:szCs w:val="16"/>
              </w:rPr>
              <w:t xml:space="preserve">        erfüllt</w:t>
            </w:r>
            <w:r w:rsidRPr="00F90AED">
              <w:rPr>
                <w:sz w:val="16"/>
                <w:szCs w:val="16"/>
              </w:rPr>
              <w:br/>
            </w:r>
          </w:p>
        </w:tc>
      </w:tr>
    </w:tbl>
    <w:p w:rsidR="007B0805" w:rsidRPr="00A24B85" w:rsidRDefault="007B0805" w:rsidP="00CD14CA"/>
    <w:sectPr w:rsidR="007B0805" w:rsidRPr="00A24B85" w:rsidSect="00B3142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567" w:bottom="1230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0B" w:rsidRDefault="006F1D0B">
      <w:r>
        <w:separator/>
      </w:r>
    </w:p>
  </w:endnote>
  <w:endnote w:type="continuationSeparator" w:id="0">
    <w:p w:rsidR="006F1D0B" w:rsidRDefault="006F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A5" w:rsidRDefault="00125548" w:rsidP="005C694E">
    <w:pPr>
      <w:pStyle w:val="Fuzeile"/>
      <w:tabs>
        <w:tab w:val="clear" w:pos="9072"/>
        <w:tab w:val="right" w:pos="10203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BRP</w:t>
    </w:r>
    <w:r w:rsidR="002935A5">
      <w:rPr>
        <w:rFonts w:ascii="Arial Narrow" w:hAnsi="Arial Narrow"/>
        <w:sz w:val="12"/>
        <w:szCs w:val="12"/>
      </w:rPr>
      <w:tab/>
    </w:r>
    <w:r w:rsidR="002935A5">
      <w:rPr>
        <w:rFonts w:ascii="Arial Narrow" w:hAnsi="Arial Narrow"/>
        <w:sz w:val="12"/>
        <w:szCs w:val="12"/>
      </w:rPr>
      <w:tab/>
    </w:r>
    <w:r w:rsidR="009E7120" w:rsidRPr="009E7120">
      <w:rPr>
        <w:rFonts w:ascii="Arial Narrow" w:hAnsi="Arial Narrow"/>
        <w:sz w:val="12"/>
        <w:szCs w:val="12"/>
      </w:rPr>
      <w:t>Audit-Checkliste zu Produkten mit kritischen Merkmalen</w:t>
    </w:r>
  </w:p>
  <w:p w:rsidR="002935A5" w:rsidRPr="0039370F" w:rsidRDefault="001F57AB" w:rsidP="005C694E">
    <w:pPr>
      <w:pStyle w:val="Fuzeile"/>
      <w:tabs>
        <w:tab w:val="clear" w:pos="9072"/>
        <w:tab w:val="right" w:pos="10203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BIS 1000 TM14</w:t>
    </w:r>
    <w:r w:rsidR="002935A5">
      <w:rPr>
        <w:rFonts w:ascii="Arial Narrow" w:hAnsi="Arial Narrow"/>
        <w:sz w:val="12"/>
        <w:szCs w:val="12"/>
      </w:rPr>
      <w:tab/>
    </w:r>
    <w:r w:rsidR="006E19CF" w:rsidRPr="006E19CF">
      <w:rPr>
        <w:rFonts w:ascii="Arial Narrow" w:hAnsi="Arial Narrow"/>
        <w:snapToGrid w:val="0"/>
        <w:sz w:val="16"/>
        <w:szCs w:val="16"/>
      </w:rPr>
      <w:t xml:space="preserve">Seite </w: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begin"/>
    </w:r>
    <w:r w:rsidR="006E19CF" w:rsidRPr="006E19CF">
      <w:rPr>
        <w:rFonts w:ascii="Arial Narrow" w:hAnsi="Arial Narrow"/>
        <w:snapToGrid w:val="0"/>
        <w:sz w:val="16"/>
        <w:szCs w:val="16"/>
      </w:rPr>
      <w:instrText xml:space="preserve"> PAGE </w:instrTex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separate"/>
    </w:r>
    <w:r w:rsidR="00DD6E9B">
      <w:rPr>
        <w:rFonts w:ascii="Arial Narrow" w:hAnsi="Arial Narrow"/>
        <w:noProof/>
        <w:snapToGrid w:val="0"/>
        <w:sz w:val="16"/>
        <w:szCs w:val="16"/>
      </w:rPr>
      <w:t>3</w: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end"/>
    </w:r>
    <w:r w:rsidR="006E19CF" w:rsidRPr="006E19CF">
      <w:rPr>
        <w:rFonts w:ascii="Arial Narrow" w:hAnsi="Arial Narrow"/>
        <w:snapToGrid w:val="0"/>
        <w:sz w:val="16"/>
        <w:szCs w:val="16"/>
      </w:rPr>
      <w:t xml:space="preserve"> von </w: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begin"/>
    </w:r>
    <w:r w:rsidR="006E19CF" w:rsidRPr="006E19CF">
      <w:rPr>
        <w:rFonts w:ascii="Arial Narrow" w:hAnsi="Arial Narrow"/>
        <w:snapToGrid w:val="0"/>
        <w:sz w:val="16"/>
        <w:szCs w:val="16"/>
      </w:rPr>
      <w:instrText xml:space="preserve"> NUMPAGES </w:instrTex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separate"/>
    </w:r>
    <w:r w:rsidR="00DD6E9B">
      <w:rPr>
        <w:rFonts w:ascii="Arial Narrow" w:hAnsi="Arial Narrow"/>
        <w:noProof/>
        <w:snapToGrid w:val="0"/>
        <w:sz w:val="16"/>
        <w:szCs w:val="16"/>
      </w:rPr>
      <w:t>5</w:t>
    </w:r>
    <w:r w:rsidR="006E19CF" w:rsidRPr="006E19CF">
      <w:rPr>
        <w:rFonts w:ascii="Arial Narrow" w:hAnsi="Arial Narrow"/>
        <w:snapToGrid w:val="0"/>
        <w:sz w:val="16"/>
        <w:szCs w:val="16"/>
      </w:rPr>
      <w:fldChar w:fldCharType="end"/>
    </w:r>
    <w:r w:rsidR="002E21BA">
      <w:rPr>
        <w:rFonts w:ascii="Arial Narrow" w:hAnsi="Arial Narrow"/>
        <w:sz w:val="12"/>
        <w:szCs w:val="12"/>
      </w:rPr>
      <w:tab/>
    </w:r>
    <w:r w:rsidR="005C694E">
      <w:rPr>
        <w:rFonts w:ascii="Arial Narrow" w:hAnsi="Arial Narrow"/>
        <w:sz w:val="12"/>
        <w:szCs w:val="12"/>
      </w:rPr>
      <w:t xml:space="preserve">Version </w:t>
    </w:r>
    <w:r w:rsidR="00A62E81">
      <w:rPr>
        <w:rFonts w:ascii="Arial Narrow" w:hAnsi="Arial Narrow"/>
        <w:sz w:val="12"/>
        <w:szCs w:val="12"/>
      </w:rPr>
      <w:t>3</w:t>
    </w:r>
    <w:r w:rsidR="005C694E">
      <w:rPr>
        <w:rFonts w:ascii="Arial Narrow" w:hAnsi="Arial Narrow"/>
        <w:sz w:val="12"/>
        <w:szCs w:val="12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C" w:rsidRDefault="00B3142C" w:rsidP="00B3142C">
    <w:pPr>
      <w:pStyle w:val="Fuzeile"/>
      <w:tabs>
        <w:tab w:val="clear" w:pos="9072"/>
        <w:tab w:val="right" w:pos="10203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BRP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 w:rsidRPr="009E7120">
      <w:rPr>
        <w:rFonts w:ascii="Arial Narrow" w:hAnsi="Arial Narrow"/>
        <w:sz w:val="12"/>
        <w:szCs w:val="12"/>
      </w:rPr>
      <w:t>Audit-Checkliste zu Produkten mit kritischen Merkmalen</w:t>
    </w:r>
  </w:p>
  <w:p w:rsidR="00B3142C" w:rsidRPr="0039370F" w:rsidRDefault="001F57AB" w:rsidP="00B3142C">
    <w:pPr>
      <w:pStyle w:val="Fuzeile"/>
      <w:tabs>
        <w:tab w:val="clear" w:pos="9072"/>
        <w:tab w:val="right" w:pos="10203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BIS 1000 TM14</w:t>
    </w:r>
    <w:r w:rsidR="00B3142C">
      <w:rPr>
        <w:rFonts w:ascii="Arial Narrow" w:hAnsi="Arial Narrow"/>
        <w:sz w:val="12"/>
        <w:szCs w:val="12"/>
      </w:rPr>
      <w:tab/>
    </w:r>
    <w:r w:rsidR="00B3142C" w:rsidRPr="006E19CF">
      <w:rPr>
        <w:rFonts w:ascii="Arial Narrow" w:hAnsi="Arial Narrow"/>
        <w:snapToGrid w:val="0"/>
        <w:sz w:val="16"/>
        <w:szCs w:val="16"/>
      </w:rPr>
      <w:t xml:space="preserve">Seite </w: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begin"/>
    </w:r>
    <w:r w:rsidR="00B3142C" w:rsidRPr="006E19CF">
      <w:rPr>
        <w:rFonts w:ascii="Arial Narrow" w:hAnsi="Arial Narrow"/>
        <w:snapToGrid w:val="0"/>
        <w:sz w:val="16"/>
        <w:szCs w:val="16"/>
      </w:rPr>
      <w:instrText xml:space="preserve"> PAGE </w:instrTex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separate"/>
    </w:r>
    <w:r w:rsidR="00DD6E9B">
      <w:rPr>
        <w:rFonts w:ascii="Arial Narrow" w:hAnsi="Arial Narrow"/>
        <w:noProof/>
        <w:snapToGrid w:val="0"/>
        <w:sz w:val="16"/>
        <w:szCs w:val="16"/>
      </w:rPr>
      <w:t>1</w: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end"/>
    </w:r>
    <w:r w:rsidR="00B3142C" w:rsidRPr="006E19CF">
      <w:rPr>
        <w:rFonts w:ascii="Arial Narrow" w:hAnsi="Arial Narrow"/>
        <w:snapToGrid w:val="0"/>
        <w:sz w:val="16"/>
        <w:szCs w:val="16"/>
      </w:rPr>
      <w:t xml:space="preserve"> von </w: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begin"/>
    </w:r>
    <w:r w:rsidR="00B3142C" w:rsidRPr="006E19CF">
      <w:rPr>
        <w:rFonts w:ascii="Arial Narrow" w:hAnsi="Arial Narrow"/>
        <w:snapToGrid w:val="0"/>
        <w:sz w:val="16"/>
        <w:szCs w:val="16"/>
      </w:rPr>
      <w:instrText xml:space="preserve"> NUMPAGES </w:instrTex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separate"/>
    </w:r>
    <w:r w:rsidR="00DD6E9B">
      <w:rPr>
        <w:rFonts w:ascii="Arial Narrow" w:hAnsi="Arial Narrow"/>
        <w:noProof/>
        <w:snapToGrid w:val="0"/>
        <w:sz w:val="16"/>
        <w:szCs w:val="16"/>
      </w:rPr>
      <w:t>5</w:t>
    </w:r>
    <w:r w:rsidR="00B3142C" w:rsidRPr="006E19CF">
      <w:rPr>
        <w:rFonts w:ascii="Arial Narrow" w:hAnsi="Arial Narrow"/>
        <w:snapToGrid w:val="0"/>
        <w:sz w:val="16"/>
        <w:szCs w:val="16"/>
      </w:rPr>
      <w:fldChar w:fldCharType="end"/>
    </w:r>
    <w:r w:rsidR="00B3142C"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 xml:space="preserve">Version </w:t>
    </w:r>
    <w:r w:rsidR="00DD6E9B">
      <w:rPr>
        <w:rFonts w:ascii="Arial Narrow" w:hAnsi="Arial Narrow"/>
        <w:sz w:val="12"/>
        <w:szCs w:val="12"/>
      </w:rPr>
      <w:t>3</w:t>
    </w:r>
    <w:r w:rsidR="00B3142C">
      <w:rPr>
        <w:rFonts w:ascii="Arial Narrow" w:hAnsi="Arial Narrow"/>
        <w:sz w:val="12"/>
        <w:szCs w:val="12"/>
      </w:rPr>
      <w:t>.0</w:t>
    </w:r>
  </w:p>
  <w:p w:rsidR="00D3264A" w:rsidRPr="00B3142C" w:rsidRDefault="00D3264A" w:rsidP="00B31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0B" w:rsidRDefault="006F1D0B">
      <w:r>
        <w:separator/>
      </w:r>
    </w:p>
  </w:footnote>
  <w:footnote w:type="continuationSeparator" w:id="0">
    <w:p w:rsidR="006F1D0B" w:rsidRDefault="006F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2"/>
      <w:gridCol w:w="7467"/>
      <w:gridCol w:w="1824"/>
    </w:tblGrid>
    <w:tr w:rsidR="00CE7641">
      <w:trPr>
        <w:cantSplit/>
        <w:trHeight w:val="827"/>
      </w:trPr>
      <w:tc>
        <w:tcPr>
          <w:tcW w:w="912" w:type="dxa"/>
        </w:tcPr>
        <w:p w:rsidR="00CE7641" w:rsidRDefault="00CE7641" w:rsidP="00AF2084">
          <w:pPr>
            <w:pStyle w:val="berschrift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b w:val="0"/>
            </w:rPr>
            <w:tab/>
          </w:r>
          <w:r>
            <w:rPr>
              <w:b w:val="0"/>
            </w:rPr>
            <w:tab/>
          </w:r>
        </w:p>
      </w:tc>
      <w:tc>
        <w:tcPr>
          <w:tcW w:w="7467" w:type="dxa"/>
        </w:tcPr>
        <w:p w:rsidR="00CE7641" w:rsidRPr="00531E66" w:rsidRDefault="00CE7641" w:rsidP="00CE7641">
          <w:pPr>
            <w:pStyle w:val="berschrift3"/>
            <w:tabs>
              <w:tab w:val="clear" w:pos="567"/>
              <w:tab w:val="clear" w:pos="4678"/>
            </w:tabs>
            <w:spacing w:before="60" w:after="0"/>
            <w:jc w:val="center"/>
            <w:rPr>
              <w:rFonts w:ascii="Arial Narrow" w:hAnsi="Arial Narrow"/>
              <w:sz w:val="28"/>
              <w:szCs w:val="28"/>
            </w:rPr>
          </w:pPr>
          <w:r w:rsidRPr="00531E66">
            <w:rPr>
              <w:rFonts w:ascii="Arial Narrow" w:hAnsi="Arial Narrow"/>
              <w:sz w:val="28"/>
              <w:szCs w:val="28"/>
            </w:rPr>
            <w:t xml:space="preserve">Internes </w:t>
          </w:r>
          <w:r w:rsidRPr="00282795">
            <w:rPr>
              <w:rFonts w:ascii="Arial Narrow" w:hAnsi="Arial Narrow"/>
              <w:sz w:val="28"/>
              <w:szCs w:val="28"/>
            </w:rPr>
            <w:t>Selbst-Audit</w:t>
          </w:r>
          <w:r w:rsidRPr="00531E66">
            <w:rPr>
              <w:rFonts w:ascii="Arial Narrow" w:hAnsi="Arial Narrow"/>
              <w:sz w:val="28"/>
              <w:szCs w:val="28"/>
            </w:rPr>
            <w:t xml:space="preserve"> zu Produkten mit kritischen Merkmalen</w:t>
          </w:r>
        </w:p>
        <w:p w:rsidR="00CE7641" w:rsidRDefault="00CE7641" w:rsidP="003905EC">
          <w:pPr>
            <w:pStyle w:val="berschrift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rFonts w:ascii="Arial Narrow" w:hAnsi="Arial Narrow" w:cs="Arial"/>
              <w:b w:val="0"/>
            </w:rPr>
            <w:t xml:space="preserve">                   </w:t>
          </w:r>
          <w:r w:rsidRPr="00531E66">
            <w:rPr>
              <w:rFonts w:ascii="Arial Narrow" w:hAnsi="Arial Narrow" w:cs="Arial"/>
              <w:b w:val="0"/>
            </w:rPr>
            <w:t xml:space="preserve">(Jahres-Audit Lieferant entsprechend </w:t>
          </w:r>
          <w:r w:rsidR="003905EC">
            <w:rPr>
              <w:rFonts w:ascii="Arial Narrow" w:hAnsi="Arial Narrow" w:cs="Arial"/>
              <w:b w:val="0"/>
            </w:rPr>
            <w:t>BIS1000</w:t>
          </w:r>
          <w:r w:rsidRPr="00531E66">
            <w:rPr>
              <w:rFonts w:ascii="Arial Narrow" w:hAnsi="Arial Narrow" w:cs="Arial"/>
              <w:b w:val="0"/>
            </w:rPr>
            <w:t xml:space="preserve"> Abschnitt </w:t>
          </w:r>
          <w:r w:rsidR="003905EC">
            <w:rPr>
              <w:rFonts w:ascii="Arial Narrow" w:hAnsi="Arial Narrow" w:cs="Arial"/>
              <w:b w:val="0"/>
            </w:rPr>
            <w:t>3</w:t>
          </w:r>
          <w:r w:rsidRPr="00531E66">
            <w:rPr>
              <w:rFonts w:ascii="Arial Narrow" w:hAnsi="Arial Narrow" w:cs="Arial"/>
              <w:b w:val="0"/>
            </w:rPr>
            <w:t>.</w:t>
          </w:r>
          <w:r w:rsidR="003905EC">
            <w:rPr>
              <w:rFonts w:ascii="Arial Narrow" w:hAnsi="Arial Narrow" w:cs="Arial"/>
              <w:b w:val="0"/>
            </w:rPr>
            <w:t>2</w:t>
          </w:r>
          <w:r w:rsidRPr="00531E66">
            <w:rPr>
              <w:rFonts w:ascii="Arial Narrow" w:hAnsi="Arial Narrow" w:cs="Arial"/>
              <w:b w:val="0"/>
            </w:rPr>
            <w:t>)</w:t>
          </w:r>
        </w:p>
      </w:tc>
      <w:tc>
        <w:tcPr>
          <w:tcW w:w="1824" w:type="dxa"/>
          <w:vAlign w:val="center"/>
        </w:tcPr>
        <w:p w:rsidR="00CE7641" w:rsidRPr="00F04F2D" w:rsidRDefault="00D51709" w:rsidP="00F04F2D">
          <w:pPr>
            <w:pStyle w:val="berschrift3"/>
            <w:tabs>
              <w:tab w:val="clear" w:pos="567"/>
              <w:tab w:val="clear" w:pos="4678"/>
            </w:tabs>
            <w:spacing w:before="0" w:after="0"/>
            <w:jc w:val="center"/>
            <w:rPr>
              <w:rFonts w:ascii="Arial Narrow" w:hAnsi="Arial Narrow" w:cs="Arial"/>
              <w:b w:val="0"/>
              <w:color w:val="0000FF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9814400" wp14:editId="5F1A7928">
                <wp:simplePos x="0" y="0"/>
                <wp:positionH relativeFrom="column">
                  <wp:posOffset>-5715</wp:posOffset>
                </wp:positionH>
                <wp:positionV relativeFrom="paragraph">
                  <wp:posOffset>89535</wp:posOffset>
                </wp:positionV>
                <wp:extent cx="1087120" cy="323215"/>
                <wp:effectExtent l="0" t="0" r="0" b="635"/>
                <wp:wrapNone/>
                <wp:docPr id="44" name="Bild 3" descr="BRP_logo_CO_pos_office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RP_logo_CO_pos_offic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B8F" w:rsidRPr="00621F2C" w:rsidRDefault="00A10B8F" w:rsidP="00B3142C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7528"/>
      <w:gridCol w:w="1824"/>
    </w:tblGrid>
    <w:tr w:rsidR="00B3142C" w:rsidTr="003555B2">
      <w:trPr>
        <w:cantSplit/>
        <w:trHeight w:val="827"/>
      </w:trPr>
      <w:tc>
        <w:tcPr>
          <w:tcW w:w="851" w:type="dxa"/>
        </w:tcPr>
        <w:p w:rsidR="00B3142C" w:rsidRDefault="00B3142C" w:rsidP="004151C9">
          <w:pPr>
            <w:pStyle w:val="berschrift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b w:val="0"/>
            </w:rPr>
            <w:tab/>
          </w:r>
          <w:r>
            <w:rPr>
              <w:b w:val="0"/>
            </w:rPr>
            <w:tab/>
          </w:r>
        </w:p>
      </w:tc>
      <w:tc>
        <w:tcPr>
          <w:tcW w:w="7528" w:type="dxa"/>
        </w:tcPr>
        <w:p w:rsidR="00B3142C" w:rsidRPr="00531E66" w:rsidRDefault="00B3142C" w:rsidP="003555B2">
          <w:pPr>
            <w:pStyle w:val="berschrift3"/>
            <w:tabs>
              <w:tab w:val="clear" w:pos="567"/>
              <w:tab w:val="clear" w:pos="4678"/>
            </w:tabs>
            <w:spacing w:before="60" w:after="0"/>
            <w:jc w:val="center"/>
            <w:rPr>
              <w:rFonts w:ascii="Arial Narrow" w:hAnsi="Arial Narrow"/>
              <w:sz w:val="28"/>
              <w:szCs w:val="28"/>
            </w:rPr>
          </w:pPr>
          <w:r w:rsidRPr="00531E66">
            <w:rPr>
              <w:rFonts w:ascii="Arial Narrow" w:hAnsi="Arial Narrow"/>
              <w:sz w:val="28"/>
              <w:szCs w:val="28"/>
            </w:rPr>
            <w:t xml:space="preserve">Internes </w:t>
          </w:r>
          <w:r w:rsidRPr="00282795">
            <w:rPr>
              <w:rFonts w:ascii="Arial Narrow" w:hAnsi="Arial Narrow"/>
              <w:sz w:val="28"/>
              <w:szCs w:val="28"/>
            </w:rPr>
            <w:t>Selbst-Audit</w:t>
          </w:r>
          <w:r w:rsidRPr="00531E66">
            <w:rPr>
              <w:rFonts w:ascii="Arial Narrow" w:hAnsi="Arial Narrow"/>
              <w:sz w:val="28"/>
              <w:szCs w:val="28"/>
            </w:rPr>
            <w:t xml:space="preserve"> zu Produkten mit kritischen Merkmalen</w:t>
          </w:r>
        </w:p>
        <w:p w:rsidR="00B3142C" w:rsidRDefault="00B3142C" w:rsidP="001F57AB">
          <w:pPr>
            <w:pStyle w:val="berschrift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rFonts w:ascii="Arial Narrow" w:hAnsi="Arial Narrow" w:cs="Arial"/>
              <w:b w:val="0"/>
            </w:rPr>
            <w:t xml:space="preserve">                   </w:t>
          </w:r>
          <w:r w:rsidRPr="00531E66">
            <w:rPr>
              <w:rFonts w:ascii="Arial Narrow" w:hAnsi="Arial Narrow" w:cs="Arial"/>
              <w:b w:val="0"/>
            </w:rPr>
            <w:t>(Jahre</w:t>
          </w:r>
          <w:r w:rsidR="001F57AB">
            <w:rPr>
              <w:rFonts w:ascii="Arial Narrow" w:hAnsi="Arial Narrow" w:cs="Arial"/>
              <w:b w:val="0"/>
            </w:rPr>
            <w:t>s-Audit Lieferant entsprechend BIS 1000</w:t>
          </w:r>
          <w:r w:rsidRPr="00531E66">
            <w:rPr>
              <w:rFonts w:ascii="Arial Narrow" w:hAnsi="Arial Narrow" w:cs="Arial"/>
              <w:b w:val="0"/>
            </w:rPr>
            <w:t xml:space="preserve"> Abschnitt </w:t>
          </w:r>
          <w:r w:rsidR="001F57AB">
            <w:rPr>
              <w:rFonts w:ascii="Arial Narrow" w:hAnsi="Arial Narrow" w:cs="Arial"/>
              <w:b w:val="0"/>
            </w:rPr>
            <w:t>3</w:t>
          </w:r>
          <w:r w:rsidRPr="00531E66">
            <w:rPr>
              <w:rFonts w:ascii="Arial Narrow" w:hAnsi="Arial Narrow" w:cs="Arial"/>
              <w:b w:val="0"/>
            </w:rPr>
            <w:t>.</w:t>
          </w:r>
          <w:r w:rsidR="001F57AB">
            <w:rPr>
              <w:rFonts w:ascii="Arial Narrow" w:hAnsi="Arial Narrow" w:cs="Arial"/>
              <w:b w:val="0"/>
            </w:rPr>
            <w:t>2</w:t>
          </w:r>
          <w:r w:rsidRPr="00531E66">
            <w:rPr>
              <w:rFonts w:ascii="Arial Narrow" w:hAnsi="Arial Narrow" w:cs="Arial"/>
              <w:b w:val="0"/>
            </w:rPr>
            <w:t>)</w:t>
          </w:r>
        </w:p>
      </w:tc>
      <w:tc>
        <w:tcPr>
          <w:tcW w:w="1824" w:type="dxa"/>
          <w:vAlign w:val="center"/>
        </w:tcPr>
        <w:p w:rsidR="00B3142C" w:rsidRPr="00F04F2D" w:rsidRDefault="00D51709" w:rsidP="004151C9">
          <w:pPr>
            <w:pStyle w:val="berschrift3"/>
            <w:tabs>
              <w:tab w:val="clear" w:pos="567"/>
              <w:tab w:val="clear" w:pos="4678"/>
            </w:tabs>
            <w:spacing w:before="0" w:after="0"/>
            <w:jc w:val="center"/>
            <w:rPr>
              <w:rFonts w:ascii="Arial Narrow" w:hAnsi="Arial Narrow" w:cs="Arial"/>
              <w:b w:val="0"/>
              <w:color w:val="0000F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5A6E679" wp14:editId="3EE47BDC">
                <wp:simplePos x="0" y="0"/>
                <wp:positionH relativeFrom="column">
                  <wp:posOffset>-5715</wp:posOffset>
                </wp:positionH>
                <wp:positionV relativeFrom="paragraph">
                  <wp:posOffset>89535</wp:posOffset>
                </wp:positionV>
                <wp:extent cx="1087120" cy="323215"/>
                <wp:effectExtent l="0" t="0" r="0" b="635"/>
                <wp:wrapNone/>
                <wp:docPr id="50" name="Bild 3" descr="BRP_logo_CO_pos_office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RP_logo_CO_pos_offic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90780" w:rsidRDefault="00F907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2k9a3f5E/lwXgwsmI7LY+2duL64aWD+PVwMiaPrWJIQWRYcxjTDI78thUmVLFvhSavT0FUC6vaYsfIQOyJLA==" w:salt="5VT1tPDfHwN2qYWBLfv69Q=="/>
  <w:defaultTabStop w:val="709"/>
  <w:hyphenationZone w:val="425"/>
  <w:drawingGridHorizontalSpacing w:val="57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4"/>
    <w:rsid w:val="0002384D"/>
    <w:rsid w:val="00053D20"/>
    <w:rsid w:val="00067ED8"/>
    <w:rsid w:val="00077C3B"/>
    <w:rsid w:val="000854E0"/>
    <w:rsid w:val="0008723D"/>
    <w:rsid w:val="00093E75"/>
    <w:rsid w:val="000B5887"/>
    <w:rsid w:val="000C23C7"/>
    <w:rsid w:val="000C5B46"/>
    <w:rsid w:val="000E1E89"/>
    <w:rsid w:val="000E588D"/>
    <w:rsid w:val="000E68D8"/>
    <w:rsid w:val="000F6591"/>
    <w:rsid w:val="00106C02"/>
    <w:rsid w:val="001070C3"/>
    <w:rsid w:val="00123D67"/>
    <w:rsid w:val="00124353"/>
    <w:rsid w:val="00125548"/>
    <w:rsid w:val="00130A23"/>
    <w:rsid w:val="00145A75"/>
    <w:rsid w:val="001508F0"/>
    <w:rsid w:val="0016036F"/>
    <w:rsid w:val="00180725"/>
    <w:rsid w:val="00181003"/>
    <w:rsid w:val="001844B2"/>
    <w:rsid w:val="00191CEF"/>
    <w:rsid w:val="00197E74"/>
    <w:rsid w:val="001C5A84"/>
    <w:rsid w:val="001C68D9"/>
    <w:rsid w:val="001D1611"/>
    <w:rsid w:val="001E211B"/>
    <w:rsid w:val="001E796F"/>
    <w:rsid w:val="001F57AB"/>
    <w:rsid w:val="00207A42"/>
    <w:rsid w:val="00217358"/>
    <w:rsid w:val="00222845"/>
    <w:rsid w:val="0023424A"/>
    <w:rsid w:val="002449F3"/>
    <w:rsid w:val="00246392"/>
    <w:rsid w:val="00260184"/>
    <w:rsid w:val="00265770"/>
    <w:rsid w:val="00282795"/>
    <w:rsid w:val="00291B73"/>
    <w:rsid w:val="002935A5"/>
    <w:rsid w:val="0029485F"/>
    <w:rsid w:val="002A1EB5"/>
    <w:rsid w:val="002A6324"/>
    <w:rsid w:val="002A714A"/>
    <w:rsid w:val="002A765A"/>
    <w:rsid w:val="002B0DC8"/>
    <w:rsid w:val="002C4F68"/>
    <w:rsid w:val="002E21BA"/>
    <w:rsid w:val="00306C6D"/>
    <w:rsid w:val="00313069"/>
    <w:rsid w:val="00324AFE"/>
    <w:rsid w:val="00334962"/>
    <w:rsid w:val="00350389"/>
    <w:rsid w:val="00350404"/>
    <w:rsid w:val="00350B7A"/>
    <w:rsid w:val="003555B2"/>
    <w:rsid w:val="003744DF"/>
    <w:rsid w:val="00376147"/>
    <w:rsid w:val="00376A86"/>
    <w:rsid w:val="00383242"/>
    <w:rsid w:val="003860D2"/>
    <w:rsid w:val="003905EC"/>
    <w:rsid w:val="003C2FA1"/>
    <w:rsid w:val="003E17BA"/>
    <w:rsid w:val="003F67A4"/>
    <w:rsid w:val="004020F1"/>
    <w:rsid w:val="00402188"/>
    <w:rsid w:val="004027BD"/>
    <w:rsid w:val="00410060"/>
    <w:rsid w:val="004103BE"/>
    <w:rsid w:val="00410D6E"/>
    <w:rsid w:val="004151C9"/>
    <w:rsid w:val="004235D9"/>
    <w:rsid w:val="00427CA7"/>
    <w:rsid w:val="004362DC"/>
    <w:rsid w:val="00436F71"/>
    <w:rsid w:val="00444E03"/>
    <w:rsid w:val="00446693"/>
    <w:rsid w:val="0045312A"/>
    <w:rsid w:val="00476732"/>
    <w:rsid w:val="0048468A"/>
    <w:rsid w:val="00495180"/>
    <w:rsid w:val="004A0D39"/>
    <w:rsid w:val="004A21C9"/>
    <w:rsid w:val="004E513A"/>
    <w:rsid w:val="004E72F0"/>
    <w:rsid w:val="004F3958"/>
    <w:rsid w:val="004F7C5F"/>
    <w:rsid w:val="0050741C"/>
    <w:rsid w:val="00511C30"/>
    <w:rsid w:val="00511FEF"/>
    <w:rsid w:val="00520A0F"/>
    <w:rsid w:val="00531E66"/>
    <w:rsid w:val="00537699"/>
    <w:rsid w:val="005536F8"/>
    <w:rsid w:val="005540E1"/>
    <w:rsid w:val="00557E57"/>
    <w:rsid w:val="00560406"/>
    <w:rsid w:val="005803E1"/>
    <w:rsid w:val="005872C6"/>
    <w:rsid w:val="00592C49"/>
    <w:rsid w:val="005A636D"/>
    <w:rsid w:val="005A6842"/>
    <w:rsid w:val="005B7689"/>
    <w:rsid w:val="005C694E"/>
    <w:rsid w:val="005E0009"/>
    <w:rsid w:val="005E2718"/>
    <w:rsid w:val="0060505B"/>
    <w:rsid w:val="00610DE5"/>
    <w:rsid w:val="00620412"/>
    <w:rsid w:val="00621F2C"/>
    <w:rsid w:val="006377FD"/>
    <w:rsid w:val="0065040E"/>
    <w:rsid w:val="00652A97"/>
    <w:rsid w:val="006571DD"/>
    <w:rsid w:val="00676061"/>
    <w:rsid w:val="006C543C"/>
    <w:rsid w:val="006D3B6A"/>
    <w:rsid w:val="006D51D9"/>
    <w:rsid w:val="006E19CF"/>
    <w:rsid w:val="006F1D0B"/>
    <w:rsid w:val="0070376B"/>
    <w:rsid w:val="007345FA"/>
    <w:rsid w:val="007378D0"/>
    <w:rsid w:val="00737FFB"/>
    <w:rsid w:val="00743C07"/>
    <w:rsid w:val="00757271"/>
    <w:rsid w:val="00763ECB"/>
    <w:rsid w:val="00775E66"/>
    <w:rsid w:val="00776B78"/>
    <w:rsid w:val="007806A0"/>
    <w:rsid w:val="0078734E"/>
    <w:rsid w:val="00790141"/>
    <w:rsid w:val="0079243F"/>
    <w:rsid w:val="00796940"/>
    <w:rsid w:val="007A078E"/>
    <w:rsid w:val="007A213A"/>
    <w:rsid w:val="007B0805"/>
    <w:rsid w:val="007B60CD"/>
    <w:rsid w:val="007C54A6"/>
    <w:rsid w:val="00811D7C"/>
    <w:rsid w:val="00817C25"/>
    <w:rsid w:val="008201EF"/>
    <w:rsid w:val="008202C8"/>
    <w:rsid w:val="00820A9D"/>
    <w:rsid w:val="008229F8"/>
    <w:rsid w:val="0082327A"/>
    <w:rsid w:val="00833CA5"/>
    <w:rsid w:val="008359F6"/>
    <w:rsid w:val="0085003B"/>
    <w:rsid w:val="0085152E"/>
    <w:rsid w:val="00853035"/>
    <w:rsid w:val="00860C00"/>
    <w:rsid w:val="00876F74"/>
    <w:rsid w:val="008830B6"/>
    <w:rsid w:val="008C4A28"/>
    <w:rsid w:val="008C520A"/>
    <w:rsid w:val="008E395A"/>
    <w:rsid w:val="008E3B41"/>
    <w:rsid w:val="008F6F8F"/>
    <w:rsid w:val="00901AA4"/>
    <w:rsid w:val="009029DC"/>
    <w:rsid w:val="0091044F"/>
    <w:rsid w:val="00912017"/>
    <w:rsid w:val="009354AC"/>
    <w:rsid w:val="0094618B"/>
    <w:rsid w:val="009542AD"/>
    <w:rsid w:val="00954A17"/>
    <w:rsid w:val="00990CA7"/>
    <w:rsid w:val="009B48A8"/>
    <w:rsid w:val="009B4B11"/>
    <w:rsid w:val="009C55D9"/>
    <w:rsid w:val="009D0767"/>
    <w:rsid w:val="009D1C49"/>
    <w:rsid w:val="009E25D6"/>
    <w:rsid w:val="009E7120"/>
    <w:rsid w:val="00A0148A"/>
    <w:rsid w:val="00A07065"/>
    <w:rsid w:val="00A10B8F"/>
    <w:rsid w:val="00A20585"/>
    <w:rsid w:val="00A2245E"/>
    <w:rsid w:val="00A24B85"/>
    <w:rsid w:val="00A251FD"/>
    <w:rsid w:val="00A30AC7"/>
    <w:rsid w:val="00A33E59"/>
    <w:rsid w:val="00A4470B"/>
    <w:rsid w:val="00A454D2"/>
    <w:rsid w:val="00A5021E"/>
    <w:rsid w:val="00A50418"/>
    <w:rsid w:val="00A62E81"/>
    <w:rsid w:val="00A6798D"/>
    <w:rsid w:val="00A835E4"/>
    <w:rsid w:val="00A84FD8"/>
    <w:rsid w:val="00A8635C"/>
    <w:rsid w:val="00A9331C"/>
    <w:rsid w:val="00A95BC2"/>
    <w:rsid w:val="00AA5DAE"/>
    <w:rsid w:val="00AA5FA1"/>
    <w:rsid w:val="00AD40D0"/>
    <w:rsid w:val="00AD6E2A"/>
    <w:rsid w:val="00AE22B4"/>
    <w:rsid w:val="00AE42FE"/>
    <w:rsid w:val="00AE771F"/>
    <w:rsid w:val="00AF2084"/>
    <w:rsid w:val="00B14EA1"/>
    <w:rsid w:val="00B20CDD"/>
    <w:rsid w:val="00B21CAE"/>
    <w:rsid w:val="00B21E51"/>
    <w:rsid w:val="00B26933"/>
    <w:rsid w:val="00B31406"/>
    <w:rsid w:val="00B3142C"/>
    <w:rsid w:val="00B4175A"/>
    <w:rsid w:val="00B42371"/>
    <w:rsid w:val="00B53BD6"/>
    <w:rsid w:val="00B55C33"/>
    <w:rsid w:val="00B706D2"/>
    <w:rsid w:val="00B726F6"/>
    <w:rsid w:val="00B74667"/>
    <w:rsid w:val="00B8158E"/>
    <w:rsid w:val="00B83A67"/>
    <w:rsid w:val="00B90A0D"/>
    <w:rsid w:val="00B9237D"/>
    <w:rsid w:val="00BA2DFB"/>
    <w:rsid w:val="00BC0FEF"/>
    <w:rsid w:val="00BE3556"/>
    <w:rsid w:val="00C073CF"/>
    <w:rsid w:val="00C11E08"/>
    <w:rsid w:val="00C369A0"/>
    <w:rsid w:val="00C40597"/>
    <w:rsid w:val="00C47524"/>
    <w:rsid w:val="00C50D0E"/>
    <w:rsid w:val="00C516A1"/>
    <w:rsid w:val="00C5214C"/>
    <w:rsid w:val="00C53110"/>
    <w:rsid w:val="00C53EF3"/>
    <w:rsid w:val="00C61880"/>
    <w:rsid w:val="00C64DF2"/>
    <w:rsid w:val="00C759C7"/>
    <w:rsid w:val="00C812FB"/>
    <w:rsid w:val="00CA4778"/>
    <w:rsid w:val="00CB0E98"/>
    <w:rsid w:val="00CB50FA"/>
    <w:rsid w:val="00CB7E2D"/>
    <w:rsid w:val="00CC5172"/>
    <w:rsid w:val="00CD14CA"/>
    <w:rsid w:val="00CE341B"/>
    <w:rsid w:val="00CE7641"/>
    <w:rsid w:val="00CF6BE0"/>
    <w:rsid w:val="00D11038"/>
    <w:rsid w:val="00D2103B"/>
    <w:rsid w:val="00D21199"/>
    <w:rsid w:val="00D22F05"/>
    <w:rsid w:val="00D2782D"/>
    <w:rsid w:val="00D3244D"/>
    <w:rsid w:val="00D3264A"/>
    <w:rsid w:val="00D44681"/>
    <w:rsid w:val="00D470B1"/>
    <w:rsid w:val="00D51709"/>
    <w:rsid w:val="00D66FD3"/>
    <w:rsid w:val="00D81471"/>
    <w:rsid w:val="00D82149"/>
    <w:rsid w:val="00D94EEC"/>
    <w:rsid w:val="00DA1732"/>
    <w:rsid w:val="00DA43B9"/>
    <w:rsid w:val="00DB7A7F"/>
    <w:rsid w:val="00DC2326"/>
    <w:rsid w:val="00DD6E9B"/>
    <w:rsid w:val="00E15B01"/>
    <w:rsid w:val="00E20DAF"/>
    <w:rsid w:val="00E24996"/>
    <w:rsid w:val="00E34DFC"/>
    <w:rsid w:val="00E34EC9"/>
    <w:rsid w:val="00E5324F"/>
    <w:rsid w:val="00E5346E"/>
    <w:rsid w:val="00E748F8"/>
    <w:rsid w:val="00E82877"/>
    <w:rsid w:val="00E83269"/>
    <w:rsid w:val="00E834C6"/>
    <w:rsid w:val="00E978E4"/>
    <w:rsid w:val="00EB2643"/>
    <w:rsid w:val="00EB41F4"/>
    <w:rsid w:val="00ED1148"/>
    <w:rsid w:val="00EE3155"/>
    <w:rsid w:val="00EE44D6"/>
    <w:rsid w:val="00EF2E61"/>
    <w:rsid w:val="00F04F2D"/>
    <w:rsid w:val="00F06759"/>
    <w:rsid w:val="00F361FE"/>
    <w:rsid w:val="00F43E34"/>
    <w:rsid w:val="00F47E2B"/>
    <w:rsid w:val="00F549DC"/>
    <w:rsid w:val="00F57556"/>
    <w:rsid w:val="00F75FC7"/>
    <w:rsid w:val="00F82E53"/>
    <w:rsid w:val="00F870F3"/>
    <w:rsid w:val="00F90780"/>
    <w:rsid w:val="00F90AED"/>
    <w:rsid w:val="00F938F8"/>
    <w:rsid w:val="00F95126"/>
    <w:rsid w:val="00FA0213"/>
    <w:rsid w:val="00FA473B"/>
    <w:rsid w:val="00FA5678"/>
    <w:rsid w:val="00FA6963"/>
    <w:rsid w:val="00FC0617"/>
    <w:rsid w:val="00FC488A"/>
    <w:rsid w:val="00FD50D1"/>
    <w:rsid w:val="00FD562E"/>
    <w:rsid w:val="00FD6E6F"/>
    <w:rsid w:val="00FD7947"/>
    <w:rsid w:val="00FE563C"/>
    <w:rsid w:val="00FF2907"/>
    <w:rsid w:val="00FF299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801162"/>
  <w15:docId w15:val="{C252C70F-36D7-459A-B57E-3A08A6A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5A5"/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rsid w:val="00F90780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97E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7E7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9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E3155"/>
  </w:style>
  <w:style w:type="paragraph" w:styleId="Sprechblasentext">
    <w:name w:val="Balloon Text"/>
    <w:basedOn w:val="Standard"/>
    <w:semiHidden/>
    <w:rsid w:val="0018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DAF3-5B76-4C76-A9DE-CDA7F2AD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9885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Internes Audit zu nachweispflichtigen Produkten</vt:lpstr>
      <vt:lpstr>Internes Audit zu nachweispflichtigen Produkten</vt:lpstr>
    </vt:vector>
  </TitlesOfParts>
  <Company>ZF Friedrichshafen AG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Audit zu nachweispflichtigen Produkten</dc:title>
  <dc:subject>Qr83</dc:subject>
  <dc:creator>N-QW</dc:creator>
  <cp:lastModifiedBy>Bollhorst Sven DED</cp:lastModifiedBy>
  <cp:revision>7</cp:revision>
  <cp:lastPrinted>2015-06-01T13:58:00Z</cp:lastPrinted>
  <dcterms:created xsi:type="dcterms:W3CDTF">2015-06-17T14:39:00Z</dcterms:created>
  <dcterms:modified xsi:type="dcterms:W3CDTF">2019-07-31T05:00:00Z</dcterms:modified>
</cp:coreProperties>
</file>